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7A853" w14:textId="77777777" w:rsidR="0090674A" w:rsidRDefault="00000000" w:rsidP="0090674A">
      <w:pPr>
        <w:ind w:left="708" w:firstLine="708"/>
        <w:jc w:val="right"/>
        <w:rPr>
          <w:rFonts w:ascii="Bookman Old Style" w:hAnsi="Bookman Old Style"/>
        </w:rPr>
      </w:pPr>
      <w:r>
        <w:object w:dxaOrig="1440" w:dyaOrig="1440" w14:anchorId="6B1D5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3pt;margin-top:-27.15pt;width:46.35pt;height:56.2pt;z-index:251659264;mso-wrap-distance-left:9.05pt;mso-wrap-distance-right:9.05pt;mso-position-horizontal-relative:margin" filled="t">
            <v:fill color2="black"/>
            <v:imagedata r:id="rId11" o:title=""/>
            <w10:wrap type="square" anchorx="margin"/>
          </v:shape>
          <o:OLEObject Type="Embed" ProgID="Word.Picture.8" ShapeID="_x0000_s2050" DrawAspect="Content" ObjectID="_1822822895" r:id="rId12"/>
        </w:object>
      </w:r>
      <w:r w:rsidR="0090674A">
        <w:rPr>
          <w:rFonts w:ascii="Bookman Old Style" w:hAnsi="Bookman Old Style"/>
        </w:rPr>
        <w:t xml:space="preserve">             </w:t>
      </w:r>
    </w:p>
    <w:p w14:paraId="68313E22" w14:textId="77777777" w:rsidR="0090674A" w:rsidRDefault="0090674A" w:rsidP="0090674A">
      <w:pPr>
        <w:ind w:left="708" w:firstLine="708"/>
        <w:rPr>
          <w:rFonts w:ascii="Bookman Old Style" w:hAnsi="Bookman Old Style"/>
        </w:rPr>
      </w:pPr>
    </w:p>
    <w:p w14:paraId="44299137" w14:textId="77777777" w:rsidR="0090674A" w:rsidRDefault="0090674A" w:rsidP="0090674A">
      <w:pPr>
        <w:ind w:left="708" w:firstLine="708"/>
        <w:rPr>
          <w:sz w:val="22"/>
          <w:szCs w:val="22"/>
        </w:rPr>
      </w:pPr>
    </w:p>
    <w:p w14:paraId="29AA06B6" w14:textId="77777777" w:rsidR="0090674A" w:rsidRDefault="0090674A" w:rsidP="0090674A">
      <w:pPr>
        <w:rPr>
          <w:rStyle w:val="FontStyle14"/>
          <w:rFonts w:ascii="Bookman Old Style" w:hAnsi="Bookman Old Style"/>
          <w:sz w:val="22"/>
          <w:szCs w:val="22"/>
        </w:rPr>
      </w:pPr>
      <w:r>
        <w:rPr>
          <w:rStyle w:val="FontStyle14"/>
          <w:sz w:val="22"/>
          <w:szCs w:val="22"/>
        </w:rPr>
        <w:t xml:space="preserve">      </w:t>
      </w:r>
      <w:r>
        <w:rPr>
          <w:rStyle w:val="FontStyle14"/>
          <w:rFonts w:ascii="Bookman Old Style" w:hAnsi="Bookman Old Style"/>
          <w:sz w:val="22"/>
          <w:szCs w:val="22"/>
        </w:rPr>
        <w:t xml:space="preserve">   </w:t>
      </w:r>
    </w:p>
    <w:p w14:paraId="21EA1D18" w14:textId="77777777" w:rsidR="0090674A" w:rsidRPr="00052837" w:rsidRDefault="0090674A" w:rsidP="0090674A">
      <w:pPr>
        <w:rPr>
          <w:rStyle w:val="FontStyle14"/>
          <w:rFonts w:ascii="Arial" w:hAnsi="Arial" w:cs="Arial"/>
          <w:sz w:val="20"/>
          <w:szCs w:val="20"/>
        </w:rPr>
      </w:pPr>
    </w:p>
    <w:p w14:paraId="09B4D648" w14:textId="16D683C8" w:rsidR="0090674A" w:rsidRPr="00052837" w:rsidRDefault="0090674A" w:rsidP="0090674A">
      <w:pPr>
        <w:rPr>
          <w:rStyle w:val="FontStyle14"/>
          <w:rFonts w:ascii="Arial" w:hAnsi="Arial" w:cs="Arial"/>
          <w:sz w:val="20"/>
          <w:szCs w:val="20"/>
        </w:rPr>
      </w:pPr>
      <w:r w:rsidRPr="00052837">
        <w:rPr>
          <w:rStyle w:val="FontStyle14"/>
          <w:rFonts w:ascii="Arial" w:hAnsi="Arial" w:cs="Arial"/>
          <w:sz w:val="20"/>
          <w:szCs w:val="20"/>
        </w:rPr>
        <w:t xml:space="preserve">               </w:t>
      </w:r>
      <w:r w:rsidR="00052837">
        <w:rPr>
          <w:rStyle w:val="FontStyle14"/>
          <w:rFonts w:ascii="Arial" w:hAnsi="Arial" w:cs="Arial"/>
          <w:sz w:val="20"/>
          <w:szCs w:val="20"/>
        </w:rPr>
        <w:t xml:space="preserve">      </w:t>
      </w:r>
      <w:r w:rsidRPr="00052837">
        <w:rPr>
          <w:rStyle w:val="FontStyle14"/>
          <w:rFonts w:ascii="Arial" w:hAnsi="Arial" w:cs="Arial"/>
          <w:sz w:val="20"/>
          <w:szCs w:val="20"/>
        </w:rPr>
        <w:t>REPUBLIKA HRVATSKA</w:t>
      </w:r>
    </w:p>
    <w:p w14:paraId="798D3FD3" w14:textId="2EC8F98F" w:rsidR="0090674A" w:rsidRPr="00052837" w:rsidRDefault="00052837" w:rsidP="0090674A">
      <w:pPr>
        <w:rPr>
          <w:rStyle w:val="FontStyle14"/>
          <w:rFonts w:ascii="Arial" w:hAnsi="Arial" w:cs="Arial"/>
          <w:sz w:val="20"/>
          <w:szCs w:val="20"/>
        </w:rPr>
      </w:pPr>
      <w:r>
        <w:rPr>
          <w:rStyle w:val="FontStyle14"/>
          <w:rFonts w:ascii="Arial" w:hAnsi="Arial" w:cs="Arial"/>
          <w:sz w:val="20"/>
          <w:szCs w:val="20"/>
        </w:rPr>
        <w:t xml:space="preserve">       </w:t>
      </w:r>
      <w:r w:rsidR="0090674A" w:rsidRPr="00052837">
        <w:rPr>
          <w:rStyle w:val="FontStyle14"/>
          <w:rFonts w:ascii="Arial" w:hAnsi="Arial" w:cs="Arial"/>
          <w:sz w:val="20"/>
          <w:szCs w:val="20"/>
        </w:rPr>
        <w:t xml:space="preserve"> KOPRIVNIČKO-KRIŽEVAČKA ŽUPANIJA</w:t>
      </w:r>
    </w:p>
    <w:p w14:paraId="3AD68048" w14:textId="6AFE3287" w:rsidR="0090674A" w:rsidRPr="00052837" w:rsidRDefault="00052837" w:rsidP="0090674A">
      <w:pPr>
        <w:ind w:firstLine="708"/>
        <w:rPr>
          <w:rStyle w:val="FontStyle14"/>
          <w:rFonts w:ascii="Arial" w:hAnsi="Arial" w:cs="Arial"/>
          <w:sz w:val="20"/>
          <w:szCs w:val="20"/>
        </w:rPr>
      </w:pPr>
      <w:r>
        <w:rPr>
          <w:rStyle w:val="FontStyle14"/>
          <w:rFonts w:ascii="Arial" w:hAnsi="Arial" w:cs="Arial"/>
          <w:sz w:val="20"/>
          <w:szCs w:val="20"/>
        </w:rPr>
        <w:t xml:space="preserve">          </w:t>
      </w:r>
      <w:r w:rsidR="0090674A" w:rsidRPr="00052837">
        <w:rPr>
          <w:rStyle w:val="FontStyle14"/>
          <w:rFonts w:ascii="Arial" w:hAnsi="Arial" w:cs="Arial"/>
          <w:sz w:val="20"/>
          <w:szCs w:val="20"/>
        </w:rPr>
        <w:t xml:space="preserve">      OPĆINA GOLA</w:t>
      </w:r>
    </w:p>
    <w:p w14:paraId="52042318" w14:textId="1B237115" w:rsidR="0090674A" w:rsidRPr="00052837" w:rsidRDefault="00052837" w:rsidP="0090674A">
      <w:pPr>
        <w:ind w:firstLine="708"/>
        <w:rPr>
          <w:rStyle w:val="FontStyle14"/>
          <w:rFonts w:ascii="Arial" w:hAnsi="Arial" w:cs="Arial"/>
          <w:sz w:val="20"/>
          <w:szCs w:val="20"/>
        </w:rPr>
      </w:pPr>
      <w:r>
        <w:rPr>
          <w:rStyle w:val="FontStyle14"/>
          <w:rFonts w:ascii="Arial" w:hAnsi="Arial" w:cs="Arial"/>
          <w:sz w:val="20"/>
          <w:szCs w:val="20"/>
        </w:rPr>
        <w:t xml:space="preserve">        </w:t>
      </w:r>
      <w:r w:rsidR="0090674A" w:rsidRPr="00052837">
        <w:rPr>
          <w:rStyle w:val="FontStyle14"/>
          <w:rFonts w:ascii="Arial" w:hAnsi="Arial" w:cs="Arial"/>
          <w:sz w:val="20"/>
          <w:szCs w:val="20"/>
        </w:rPr>
        <w:t xml:space="preserve">  </w:t>
      </w:r>
      <w:r w:rsidR="00195C8C">
        <w:rPr>
          <w:rStyle w:val="FontStyle14"/>
          <w:rFonts w:ascii="Arial" w:hAnsi="Arial" w:cs="Arial"/>
          <w:sz w:val="20"/>
          <w:szCs w:val="20"/>
        </w:rPr>
        <w:t xml:space="preserve">  </w:t>
      </w:r>
      <w:r w:rsidR="0090674A" w:rsidRPr="00052837">
        <w:rPr>
          <w:rStyle w:val="FontStyle14"/>
          <w:rFonts w:ascii="Arial" w:hAnsi="Arial" w:cs="Arial"/>
          <w:sz w:val="20"/>
          <w:szCs w:val="20"/>
        </w:rPr>
        <w:t xml:space="preserve"> Općinski načelnik</w:t>
      </w:r>
    </w:p>
    <w:p w14:paraId="03C340DD" w14:textId="6BBFD2C0" w:rsidR="0090674A" w:rsidRPr="00052837" w:rsidRDefault="0090674A" w:rsidP="0090674A">
      <w:pPr>
        <w:ind w:firstLine="708"/>
        <w:rPr>
          <w:rStyle w:val="FontStyle14"/>
          <w:rFonts w:ascii="Arial" w:hAnsi="Arial" w:cs="Arial"/>
          <w:sz w:val="20"/>
          <w:szCs w:val="20"/>
        </w:rPr>
      </w:pPr>
    </w:p>
    <w:p w14:paraId="3905035D" w14:textId="77777777" w:rsidR="00052837" w:rsidRPr="00052837" w:rsidRDefault="00052837" w:rsidP="0090674A">
      <w:pPr>
        <w:ind w:firstLine="708"/>
        <w:rPr>
          <w:rStyle w:val="FontStyle14"/>
          <w:rFonts w:ascii="Arial" w:hAnsi="Arial" w:cs="Arial"/>
          <w:sz w:val="20"/>
          <w:szCs w:val="20"/>
        </w:rPr>
      </w:pPr>
    </w:p>
    <w:p w14:paraId="749C1C66" w14:textId="710B3212" w:rsidR="0090674A" w:rsidRPr="00052837" w:rsidRDefault="0090674A" w:rsidP="0090674A">
      <w:pPr>
        <w:ind w:firstLine="708"/>
        <w:rPr>
          <w:rStyle w:val="FontStyle14"/>
          <w:rFonts w:ascii="Arial" w:hAnsi="Arial" w:cs="Arial"/>
          <w:b w:val="0"/>
          <w:sz w:val="20"/>
          <w:szCs w:val="20"/>
        </w:rPr>
      </w:pPr>
      <w:r w:rsidRPr="00052837">
        <w:rPr>
          <w:rStyle w:val="FontStyle14"/>
          <w:rFonts w:ascii="Arial" w:hAnsi="Arial" w:cs="Arial"/>
          <w:b w:val="0"/>
          <w:sz w:val="20"/>
          <w:szCs w:val="20"/>
        </w:rPr>
        <w:t xml:space="preserve">KLASA: </w:t>
      </w:r>
      <w:r w:rsidR="00052837">
        <w:rPr>
          <w:rStyle w:val="FontStyle14"/>
          <w:rFonts w:ascii="Arial" w:hAnsi="Arial" w:cs="Arial"/>
          <w:b w:val="0"/>
          <w:sz w:val="20"/>
          <w:szCs w:val="20"/>
        </w:rPr>
        <w:t xml:space="preserve"> </w:t>
      </w:r>
      <w:r w:rsidR="00F85305">
        <w:rPr>
          <w:rStyle w:val="FontStyle14"/>
          <w:rFonts w:ascii="Arial" w:hAnsi="Arial" w:cs="Arial"/>
          <w:b w:val="0"/>
          <w:sz w:val="20"/>
          <w:szCs w:val="20"/>
        </w:rPr>
        <w:t>310-02/2</w:t>
      </w:r>
      <w:r w:rsidR="00D51F0E">
        <w:rPr>
          <w:rStyle w:val="FontStyle14"/>
          <w:rFonts w:ascii="Arial" w:hAnsi="Arial" w:cs="Arial"/>
          <w:b w:val="0"/>
          <w:sz w:val="20"/>
          <w:szCs w:val="20"/>
        </w:rPr>
        <w:t>5</w:t>
      </w:r>
      <w:r w:rsidR="004B2538">
        <w:rPr>
          <w:rStyle w:val="FontStyle14"/>
          <w:rFonts w:ascii="Arial" w:hAnsi="Arial" w:cs="Arial"/>
          <w:b w:val="0"/>
          <w:sz w:val="20"/>
          <w:szCs w:val="20"/>
        </w:rPr>
        <w:t>-01/0</w:t>
      </w:r>
      <w:r w:rsidR="00D51F0E">
        <w:rPr>
          <w:rStyle w:val="FontStyle14"/>
          <w:rFonts w:ascii="Arial" w:hAnsi="Arial" w:cs="Arial"/>
          <w:b w:val="0"/>
          <w:sz w:val="20"/>
          <w:szCs w:val="20"/>
        </w:rPr>
        <w:t>1</w:t>
      </w:r>
    </w:p>
    <w:p w14:paraId="23FA6526" w14:textId="558CC8F6" w:rsidR="0090674A" w:rsidRPr="00052837" w:rsidRDefault="0090674A" w:rsidP="0090674A">
      <w:pPr>
        <w:ind w:firstLine="708"/>
        <w:rPr>
          <w:rStyle w:val="FontStyle14"/>
          <w:rFonts w:ascii="Arial" w:hAnsi="Arial" w:cs="Arial"/>
          <w:b w:val="0"/>
          <w:sz w:val="20"/>
          <w:szCs w:val="20"/>
        </w:rPr>
      </w:pPr>
      <w:r w:rsidRPr="00052837">
        <w:rPr>
          <w:rStyle w:val="FontStyle14"/>
          <w:rFonts w:ascii="Arial" w:hAnsi="Arial" w:cs="Arial"/>
          <w:b w:val="0"/>
          <w:sz w:val="20"/>
          <w:szCs w:val="20"/>
        </w:rPr>
        <w:t>URBROJ: 2137-6-2</w:t>
      </w:r>
      <w:r w:rsidR="00D51F0E">
        <w:rPr>
          <w:rStyle w:val="FontStyle14"/>
          <w:rFonts w:ascii="Arial" w:hAnsi="Arial" w:cs="Arial"/>
          <w:b w:val="0"/>
          <w:sz w:val="20"/>
          <w:szCs w:val="20"/>
        </w:rPr>
        <w:t>5</w:t>
      </w:r>
      <w:r w:rsidRPr="00052837">
        <w:rPr>
          <w:rStyle w:val="FontStyle14"/>
          <w:rFonts w:ascii="Arial" w:hAnsi="Arial" w:cs="Arial"/>
          <w:b w:val="0"/>
          <w:sz w:val="20"/>
          <w:szCs w:val="20"/>
        </w:rPr>
        <w:t>-</w:t>
      </w:r>
      <w:r w:rsidR="00D51F0E">
        <w:rPr>
          <w:rStyle w:val="FontStyle14"/>
          <w:rFonts w:ascii="Arial" w:hAnsi="Arial" w:cs="Arial"/>
          <w:b w:val="0"/>
          <w:sz w:val="20"/>
          <w:szCs w:val="20"/>
        </w:rPr>
        <w:t>2</w:t>
      </w:r>
    </w:p>
    <w:p w14:paraId="58073274" w14:textId="47A09737" w:rsidR="0090674A" w:rsidRPr="00052837" w:rsidRDefault="0090674A" w:rsidP="0090674A">
      <w:pPr>
        <w:ind w:firstLine="708"/>
        <w:rPr>
          <w:rStyle w:val="FontStyle14"/>
          <w:rFonts w:ascii="Arial" w:hAnsi="Arial" w:cs="Arial"/>
          <w:b w:val="0"/>
          <w:sz w:val="20"/>
          <w:szCs w:val="20"/>
        </w:rPr>
      </w:pPr>
      <w:r w:rsidRPr="00052837">
        <w:rPr>
          <w:rStyle w:val="FontStyle14"/>
          <w:rFonts w:ascii="Arial" w:hAnsi="Arial" w:cs="Arial"/>
          <w:b w:val="0"/>
          <w:sz w:val="20"/>
          <w:szCs w:val="20"/>
        </w:rPr>
        <w:t xml:space="preserve">Gola, </w:t>
      </w:r>
      <w:r w:rsidR="00D51F0E">
        <w:rPr>
          <w:rStyle w:val="FontStyle14"/>
          <w:rFonts w:ascii="Arial" w:hAnsi="Arial" w:cs="Arial"/>
          <w:b w:val="0"/>
          <w:sz w:val="20"/>
          <w:szCs w:val="20"/>
        </w:rPr>
        <w:t>2</w:t>
      </w:r>
      <w:r w:rsidR="00ED5E88">
        <w:rPr>
          <w:rStyle w:val="FontStyle14"/>
          <w:rFonts w:ascii="Arial" w:hAnsi="Arial" w:cs="Arial"/>
          <w:b w:val="0"/>
          <w:sz w:val="20"/>
          <w:szCs w:val="20"/>
        </w:rPr>
        <w:t>4</w:t>
      </w:r>
      <w:r w:rsidRPr="00052837">
        <w:rPr>
          <w:rStyle w:val="FontStyle14"/>
          <w:rFonts w:ascii="Arial" w:hAnsi="Arial" w:cs="Arial"/>
          <w:b w:val="0"/>
          <w:sz w:val="20"/>
          <w:szCs w:val="20"/>
        </w:rPr>
        <w:t xml:space="preserve">. </w:t>
      </w:r>
      <w:r w:rsidR="00D51F0E">
        <w:rPr>
          <w:rStyle w:val="FontStyle14"/>
          <w:rFonts w:ascii="Arial" w:hAnsi="Arial" w:cs="Arial"/>
          <w:b w:val="0"/>
          <w:sz w:val="20"/>
          <w:szCs w:val="20"/>
        </w:rPr>
        <w:t>listopada</w:t>
      </w:r>
      <w:r w:rsidR="00052837">
        <w:rPr>
          <w:rStyle w:val="FontStyle14"/>
          <w:rFonts w:ascii="Arial" w:hAnsi="Arial" w:cs="Arial"/>
          <w:b w:val="0"/>
          <w:sz w:val="20"/>
          <w:szCs w:val="20"/>
        </w:rPr>
        <w:t xml:space="preserve"> </w:t>
      </w:r>
      <w:r w:rsidRPr="00052837">
        <w:rPr>
          <w:rStyle w:val="FontStyle14"/>
          <w:rFonts w:ascii="Arial" w:hAnsi="Arial" w:cs="Arial"/>
          <w:b w:val="0"/>
          <w:sz w:val="20"/>
          <w:szCs w:val="20"/>
        </w:rPr>
        <w:t>202</w:t>
      </w:r>
      <w:r w:rsidR="00D51F0E">
        <w:rPr>
          <w:rStyle w:val="FontStyle14"/>
          <w:rFonts w:ascii="Arial" w:hAnsi="Arial" w:cs="Arial"/>
          <w:b w:val="0"/>
          <w:sz w:val="20"/>
          <w:szCs w:val="20"/>
        </w:rPr>
        <w:t>5</w:t>
      </w:r>
      <w:r w:rsidRPr="00052837">
        <w:rPr>
          <w:rStyle w:val="FontStyle14"/>
          <w:rFonts w:ascii="Arial" w:hAnsi="Arial" w:cs="Arial"/>
          <w:b w:val="0"/>
          <w:sz w:val="20"/>
          <w:szCs w:val="20"/>
        </w:rPr>
        <w:t>.</w:t>
      </w:r>
    </w:p>
    <w:p w14:paraId="27276934" w14:textId="77777777" w:rsidR="0090674A" w:rsidRPr="00052837" w:rsidRDefault="0090674A" w:rsidP="0090674A">
      <w:pPr>
        <w:jc w:val="both"/>
        <w:rPr>
          <w:rFonts w:ascii="Arial" w:hAnsi="Arial" w:cs="Arial"/>
          <w:sz w:val="20"/>
          <w:szCs w:val="20"/>
        </w:rPr>
      </w:pPr>
    </w:p>
    <w:p w14:paraId="5DA25B2C" w14:textId="635F469A" w:rsidR="001E01FA" w:rsidRPr="00052837" w:rsidRDefault="001E01FA" w:rsidP="00473E17">
      <w:pPr>
        <w:rPr>
          <w:rFonts w:ascii="Arial" w:hAnsi="Arial" w:cs="Arial"/>
          <w:b/>
          <w:sz w:val="20"/>
          <w:szCs w:val="20"/>
          <w:highlight w:val="yellow"/>
        </w:rPr>
      </w:pPr>
    </w:p>
    <w:p w14:paraId="59248020" w14:textId="685420F7" w:rsidR="000737C4" w:rsidRPr="00052837" w:rsidRDefault="000737C4" w:rsidP="00473E17">
      <w:pPr>
        <w:rPr>
          <w:rFonts w:ascii="Arial" w:hAnsi="Arial" w:cs="Arial"/>
          <w:b/>
          <w:sz w:val="20"/>
          <w:szCs w:val="20"/>
          <w:highlight w:val="yellow"/>
        </w:rPr>
      </w:pPr>
    </w:p>
    <w:p w14:paraId="7E819FA9" w14:textId="4DD700DE" w:rsidR="000737C4" w:rsidRDefault="000737C4" w:rsidP="00473E17">
      <w:pPr>
        <w:rPr>
          <w:rFonts w:ascii="Arial" w:hAnsi="Arial" w:cs="Arial"/>
          <w:b/>
          <w:highlight w:val="yellow"/>
        </w:rPr>
      </w:pPr>
    </w:p>
    <w:p w14:paraId="4C4922D5" w14:textId="2CCA2B95" w:rsidR="000737C4" w:rsidRDefault="000737C4" w:rsidP="00473E17">
      <w:pPr>
        <w:rPr>
          <w:rFonts w:ascii="Arial" w:hAnsi="Arial" w:cs="Arial"/>
          <w:b/>
          <w:highlight w:val="yellow"/>
        </w:rPr>
      </w:pPr>
    </w:p>
    <w:p w14:paraId="62F6C3AD" w14:textId="2FBDA7CE" w:rsidR="000737C4" w:rsidRDefault="000737C4" w:rsidP="00473E17">
      <w:pPr>
        <w:rPr>
          <w:rFonts w:ascii="Arial" w:hAnsi="Arial" w:cs="Arial"/>
          <w:b/>
          <w:highlight w:val="yellow"/>
        </w:rPr>
      </w:pPr>
    </w:p>
    <w:p w14:paraId="19DB4927" w14:textId="0C92234E" w:rsidR="000737C4" w:rsidRDefault="000737C4" w:rsidP="00473E17">
      <w:pPr>
        <w:rPr>
          <w:rFonts w:ascii="Arial" w:hAnsi="Arial" w:cs="Arial"/>
          <w:b/>
          <w:highlight w:val="yellow"/>
        </w:rPr>
      </w:pPr>
    </w:p>
    <w:p w14:paraId="5D611B69" w14:textId="71656E32" w:rsidR="000737C4" w:rsidRDefault="000737C4" w:rsidP="00473E17">
      <w:pPr>
        <w:rPr>
          <w:rFonts w:ascii="Arial" w:hAnsi="Arial" w:cs="Arial"/>
          <w:b/>
          <w:highlight w:val="yellow"/>
        </w:rPr>
      </w:pPr>
    </w:p>
    <w:p w14:paraId="5B41794F" w14:textId="79D7C35B" w:rsidR="000737C4" w:rsidRDefault="000737C4" w:rsidP="00473E17">
      <w:pPr>
        <w:rPr>
          <w:rFonts w:ascii="Arial" w:hAnsi="Arial" w:cs="Arial"/>
          <w:b/>
          <w:highlight w:val="yellow"/>
        </w:rPr>
      </w:pPr>
    </w:p>
    <w:p w14:paraId="656E7D55" w14:textId="5ACB08B5" w:rsidR="000737C4" w:rsidRDefault="000737C4" w:rsidP="00473E17">
      <w:pPr>
        <w:rPr>
          <w:rFonts w:ascii="Arial" w:hAnsi="Arial" w:cs="Arial"/>
          <w:b/>
          <w:highlight w:val="yellow"/>
        </w:rPr>
      </w:pPr>
    </w:p>
    <w:p w14:paraId="3A19F7FF" w14:textId="114BCF3A" w:rsidR="000737C4" w:rsidRDefault="000737C4" w:rsidP="00473E17">
      <w:pPr>
        <w:rPr>
          <w:rFonts w:ascii="Arial" w:hAnsi="Arial" w:cs="Arial"/>
          <w:b/>
          <w:highlight w:val="yellow"/>
        </w:rPr>
      </w:pPr>
    </w:p>
    <w:p w14:paraId="24599287" w14:textId="1B571033" w:rsidR="000737C4" w:rsidRDefault="000737C4" w:rsidP="00473E17">
      <w:pPr>
        <w:rPr>
          <w:rFonts w:ascii="Arial" w:hAnsi="Arial" w:cs="Arial"/>
          <w:b/>
          <w:highlight w:val="yellow"/>
        </w:rPr>
      </w:pPr>
    </w:p>
    <w:p w14:paraId="76152F1E" w14:textId="25BD93C0" w:rsidR="000737C4" w:rsidRDefault="000737C4" w:rsidP="00473E17">
      <w:pPr>
        <w:rPr>
          <w:rFonts w:ascii="Arial" w:hAnsi="Arial" w:cs="Arial"/>
          <w:b/>
          <w:highlight w:val="yellow"/>
        </w:rPr>
      </w:pPr>
    </w:p>
    <w:p w14:paraId="74D9FE58" w14:textId="69FF6EC0" w:rsidR="000737C4" w:rsidRDefault="000737C4" w:rsidP="00473E17">
      <w:pPr>
        <w:rPr>
          <w:rFonts w:ascii="Arial" w:hAnsi="Arial" w:cs="Arial"/>
          <w:b/>
          <w:highlight w:val="yellow"/>
        </w:rPr>
      </w:pPr>
    </w:p>
    <w:p w14:paraId="0748B477" w14:textId="77777777" w:rsidR="000737C4" w:rsidRPr="009825B6" w:rsidRDefault="000737C4" w:rsidP="00473E17">
      <w:pPr>
        <w:rPr>
          <w:rFonts w:ascii="Arial" w:hAnsi="Arial" w:cs="Arial"/>
          <w:b/>
          <w:highlight w:val="yellow"/>
        </w:rPr>
      </w:pPr>
    </w:p>
    <w:p w14:paraId="5DA25B2D" w14:textId="77777777" w:rsidR="001E01FA" w:rsidRPr="009825B6" w:rsidRDefault="001E01FA" w:rsidP="006C1708">
      <w:pPr>
        <w:jc w:val="center"/>
        <w:rPr>
          <w:rFonts w:ascii="Arial" w:hAnsi="Arial" w:cs="Arial"/>
          <w:b/>
        </w:rPr>
      </w:pPr>
    </w:p>
    <w:p w14:paraId="5DA25B2E" w14:textId="4277AC19" w:rsidR="006C1708" w:rsidRDefault="00067ECF" w:rsidP="006D41FA">
      <w:pPr>
        <w:jc w:val="center"/>
        <w:rPr>
          <w:rFonts w:ascii="Arial" w:hAnsi="Arial" w:cs="Arial"/>
          <w:b/>
        </w:rPr>
      </w:pPr>
      <w:r w:rsidRPr="009825B6">
        <w:rPr>
          <w:rFonts w:ascii="Arial" w:hAnsi="Arial" w:cs="Arial"/>
          <w:b/>
        </w:rPr>
        <w:t>Poziv za dostavu ponud</w:t>
      </w:r>
      <w:r w:rsidR="006C1708" w:rsidRPr="009825B6">
        <w:rPr>
          <w:rFonts w:ascii="Arial" w:hAnsi="Arial" w:cs="Arial"/>
          <w:b/>
        </w:rPr>
        <w:t>e</w:t>
      </w:r>
      <w:r w:rsidRPr="009825B6">
        <w:rPr>
          <w:rFonts w:ascii="Arial" w:hAnsi="Arial" w:cs="Arial"/>
          <w:b/>
        </w:rPr>
        <w:t xml:space="preserve"> za </w:t>
      </w:r>
      <w:r w:rsidR="00971BBB">
        <w:rPr>
          <w:rFonts w:ascii="Arial" w:hAnsi="Arial" w:cs="Arial"/>
          <w:b/>
        </w:rPr>
        <w:t>uslugu</w:t>
      </w:r>
      <w:r w:rsidR="00FA28D2" w:rsidRPr="009825B6">
        <w:rPr>
          <w:rFonts w:ascii="Arial" w:hAnsi="Arial" w:cs="Arial"/>
          <w:b/>
        </w:rPr>
        <w:t xml:space="preserve"> </w:t>
      </w:r>
      <w:bookmarkStart w:id="0" w:name="_Hlk86324456"/>
      <w:bookmarkStart w:id="1" w:name="_Hlk83282135"/>
      <w:r w:rsidR="009825B6" w:rsidRPr="009825B6">
        <w:rPr>
          <w:rFonts w:ascii="Arial" w:hAnsi="Arial" w:cs="Arial"/>
          <w:b/>
        </w:rPr>
        <w:t>održavanja javne rasvjete u Općini Gola</w:t>
      </w:r>
      <w:bookmarkEnd w:id="0"/>
    </w:p>
    <w:p w14:paraId="35E38CA9" w14:textId="55DB891E" w:rsidR="004755DB" w:rsidRPr="009825B6" w:rsidRDefault="0030455E" w:rsidP="006D41FA">
      <w:pPr>
        <w:jc w:val="center"/>
        <w:rPr>
          <w:rFonts w:ascii="Arial" w:hAnsi="Arial" w:cs="Arial"/>
          <w:b/>
        </w:rPr>
      </w:pPr>
      <w:r>
        <w:rPr>
          <w:rFonts w:ascii="Arial" w:hAnsi="Arial" w:cs="Arial"/>
          <w:b/>
        </w:rPr>
        <w:t>JAVNO</w:t>
      </w:r>
      <w:r w:rsidR="004755DB">
        <w:rPr>
          <w:rFonts w:ascii="Arial" w:hAnsi="Arial" w:cs="Arial"/>
          <w:b/>
        </w:rPr>
        <w:t xml:space="preserve"> PRIKUPLJANJE PONUDA</w:t>
      </w:r>
    </w:p>
    <w:bookmarkEnd w:id="1"/>
    <w:p w14:paraId="5DA25B2F" w14:textId="77777777" w:rsidR="00DE2117" w:rsidRPr="009825B6" w:rsidRDefault="00DE2117" w:rsidP="00DE2117">
      <w:pPr>
        <w:jc w:val="center"/>
        <w:rPr>
          <w:rFonts w:ascii="Arial" w:hAnsi="Arial" w:cs="Arial"/>
        </w:rPr>
      </w:pPr>
    </w:p>
    <w:p w14:paraId="5DA25B30" w14:textId="77777777" w:rsidR="00DE2117" w:rsidRPr="009825B6" w:rsidRDefault="00DE2117" w:rsidP="00DE2117">
      <w:pPr>
        <w:rPr>
          <w:rFonts w:ascii="Arial" w:hAnsi="Arial" w:cs="Arial"/>
          <w:highlight w:val="yellow"/>
        </w:rPr>
      </w:pPr>
    </w:p>
    <w:p w14:paraId="5DA25B31" w14:textId="77777777" w:rsidR="00DE2117" w:rsidRPr="009825B6" w:rsidRDefault="00DE2117" w:rsidP="00DE2117">
      <w:pPr>
        <w:jc w:val="center"/>
        <w:rPr>
          <w:rFonts w:ascii="Arial" w:hAnsi="Arial" w:cs="Arial"/>
          <w:highlight w:val="yellow"/>
        </w:rPr>
      </w:pPr>
    </w:p>
    <w:p w14:paraId="5DA25B32" w14:textId="77777777" w:rsidR="00067ECF" w:rsidRPr="009825B6" w:rsidRDefault="00067ECF" w:rsidP="00DE2117">
      <w:pPr>
        <w:jc w:val="center"/>
        <w:rPr>
          <w:rFonts w:ascii="Arial" w:hAnsi="Arial" w:cs="Arial"/>
          <w:highlight w:val="yellow"/>
        </w:rPr>
      </w:pPr>
    </w:p>
    <w:p w14:paraId="5DA25B33" w14:textId="648AC82E" w:rsidR="00DE2117" w:rsidRPr="009825B6" w:rsidRDefault="00DE2117" w:rsidP="00DE2117">
      <w:pPr>
        <w:jc w:val="center"/>
        <w:rPr>
          <w:rFonts w:ascii="Arial" w:hAnsi="Arial" w:cs="Arial"/>
        </w:rPr>
      </w:pPr>
      <w:r w:rsidRPr="009825B6">
        <w:rPr>
          <w:rFonts w:ascii="Arial" w:hAnsi="Arial" w:cs="Arial"/>
        </w:rPr>
        <w:t>Evidencijski broj nabave</w:t>
      </w:r>
      <w:r w:rsidR="00A36E6C">
        <w:rPr>
          <w:rFonts w:ascii="Arial" w:hAnsi="Arial" w:cs="Arial"/>
        </w:rPr>
        <w:t xml:space="preserve">: </w:t>
      </w:r>
      <w:r w:rsidR="00AA3214">
        <w:rPr>
          <w:rFonts w:ascii="Arial" w:hAnsi="Arial" w:cs="Arial"/>
        </w:rPr>
        <w:t>17</w:t>
      </w:r>
      <w:r w:rsidR="00A36E6C">
        <w:rPr>
          <w:rFonts w:ascii="Arial" w:hAnsi="Arial" w:cs="Arial"/>
        </w:rPr>
        <w:t>/202</w:t>
      </w:r>
      <w:r w:rsidR="00D51F0E">
        <w:rPr>
          <w:rFonts w:ascii="Arial" w:hAnsi="Arial" w:cs="Arial"/>
        </w:rPr>
        <w:t>5</w:t>
      </w:r>
    </w:p>
    <w:p w14:paraId="5DA25B34" w14:textId="77777777" w:rsidR="00AE6C3C" w:rsidRPr="009825B6" w:rsidRDefault="00AE6C3C" w:rsidP="00AE6C3C">
      <w:pPr>
        <w:rPr>
          <w:rFonts w:ascii="Arial" w:hAnsi="Arial" w:cs="Arial"/>
          <w:highlight w:val="yellow"/>
        </w:rPr>
      </w:pPr>
    </w:p>
    <w:p w14:paraId="5DA25B35" w14:textId="77777777" w:rsidR="00AE6C3C" w:rsidRPr="009825B6" w:rsidRDefault="00AE6C3C" w:rsidP="00AE6C3C">
      <w:pPr>
        <w:rPr>
          <w:rFonts w:ascii="Arial" w:hAnsi="Arial" w:cs="Arial"/>
          <w:highlight w:val="yellow"/>
        </w:rPr>
      </w:pPr>
    </w:p>
    <w:p w14:paraId="5DA25B36" w14:textId="77777777" w:rsidR="00AE6C3C" w:rsidRPr="009825B6" w:rsidRDefault="00AE6C3C" w:rsidP="00AE6C3C">
      <w:pPr>
        <w:jc w:val="center"/>
        <w:rPr>
          <w:rFonts w:ascii="Arial" w:hAnsi="Arial" w:cs="Arial"/>
          <w:highlight w:val="yellow"/>
        </w:rPr>
      </w:pPr>
    </w:p>
    <w:p w14:paraId="5DA25B37" w14:textId="2BFEBB8F" w:rsidR="00255ED8" w:rsidRPr="009825B6" w:rsidRDefault="00255ED8" w:rsidP="009E0A70">
      <w:pPr>
        <w:rPr>
          <w:rFonts w:ascii="Arial" w:hAnsi="Arial" w:cs="Arial"/>
          <w:highlight w:val="yellow"/>
        </w:rPr>
      </w:pPr>
    </w:p>
    <w:p w14:paraId="666E2002" w14:textId="29CEDC5F" w:rsidR="002C1D52" w:rsidRPr="009825B6" w:rsidRDefault="002C1D52" w:rsidP="009E0A70">
      <w:pPr>
        <w:rPr>
          <w:rFonts w:ascii="Arial" w:hAnsi="Arial" w:cs="Arial"/>
          <w:highlight w:val="yellow"/>
        </w:rPr>
      </w:pPr>
    </w:p>
    <w:p w14:paraId="7FE8F4B6" w14:textId="77777777" w:rsidR="002C1D52" w:rsidRPr="009825B6" w:rsidRDefault="002C1D52" w:rsidP="009E0A70">
      <w:pPr>
        <w:rPr>
          <w:rFonts w:ascii="Arial" w:hAnsi="Arial" w:cs="Arial"/>
          <w:highlight w:val="yellow"/>
        </w:rPr>
      </w:pPr>
    </w:p>
    <w:p w14:paraId="5597E787" w14:textId="7ACAAB78" w:rsidR="002C1D52" w:rsidRPr="009825B6" w:rsidRDefault="002C1D52" w:rsidP="00F12A8C">
      <w:pPr>
        <w:jc w:val="center"/>
        <w:rPr>
          <w:noProof/>
          <w:highlight w:val="yellow"/>
        </w:rPr>
      </w:pPr>
    </w:p>
    <w:p w14:paraId="4C2103A5" w14:textId="77777777" w:rsidR="002C1D52" w:rsidRPr="009825B6" w:rsidRDefault="002C1D52" w:rsidP="00F12A8C">
      <w:pPr>
        <w:jc w:val="center"/>
        <w:rPr>
          <w:noProof/>
          <w:highlight w:val="yellow"/>
        </w:rPr>
      </w:pPr>
    </w:p>
    <w:p w14:paraId="5DA25B38" w14:textId="22DA1B89" w:rsidR="00191DE0" w:rsidRPr="009825B6" w:rsidRDefault="00191DE0" w:rsidP="00F12A8C">
      <w:pPr>
        <w:jc w:val="center"/>
        <w:rPr>
          <w:rFonts w:ascii="Arial" w:hAnsi="Arial" w:cs="Arial"/>
          <w:highlight w:val="yellow"/>
        </w:rPr>
      </w:pPr>
    </w:p>
    <w:p w14:paraId="5DA25B3A" w14:textId="6AF88FFA" w:rsidR="00B93699" w:rsidRPr="009825B6" w:rsidRDefault="00B93699" w:rsidP="00F12A8C">
      <w:pPr>
        <w:jc w:val="center"/>
        <w:rPr>
          <w:rFonts w:ascii="Arial" w:hAnsi="Arial" w:cs="Arial"/>
          <w:sz w:val="20"/>
          <w:szCs w:val="20"/>
          <w:highlight w:val="yellow"/>
        </w:rPr>
      </w:pPr>
    </w:p>
    <w:p w14:paraId="5DA25B3E" w14:textId="77777777" w:rsidR="0002641E" w:rsidRPr="009825B6" w:rsidRDefault="0002641E" w:rsidP="00F12A8C">
      <w:pPr>
        <w:jc w:val="center"/>
        <w:rPr>
          <w:rFonts w:ascii="Arial" w:hAnsi="Arial" w:cs="Arial"/>
          <w:sz w:val="20"/>
          <w:szCs w:val="20"/>
          <w:highlight w:val="yellow"/>
        </w:rPr>
      </w:pPr>
    </w:p>
    <w:p w14:paraId="5DA25B43" w14:textId="1E778504" w:rsidR="00B93699" w:rsidRPr="009825B6" w:rsidRDefault="00B93699" w:rsidP="00FA28D2">
      <w:pPr>
        <w:rPr>
          <w:rFonts w:ascii="Arial" w:hAnsi="Arial" w:cs="Arial"/>
          <w:sz w:val="20"/>
          <w:szCs w:val="20"/>
          <w:highlight w:val="yellow"/>
        </w:rPr>
      </w:pPr>
    </w:p>
    <w:p w14:paraId="6A36A50B" w14:textId="4D6698D9" w:rsidR="002C1D52" w:rsidRPr="009825B6" w:rsidRDefault="002C1D52" w:rsidP="00FA28D2">
      <w:pPr>
        <w:rPr>
          <w:rFonts w:ascii="Arial" w:hAnsi="Arial" w:cs="Arial"/>
          <w:sz w:val="20"/>
          <w:szCs w:val="20"/>
          <w:highlight w:val="yellow"/>
        </w:rPr>
      </w:pPr>
    </w:p>
    <w:p w14:paraId="74028E5A" w14:textId="77777777" w:rsidR="002C1D52" w:rsidRPr="009825B6" w:rsidRDefault="002C1D52" w:rsidP="00FA28D2">
      <w:pPr>
        <w:rPr>
          <w:rFonts w:ascii="Arial" w:hAnsi="Arial" w:cs="Arial"/>
          <w:sz w:val="20"/>
          <w:szCs w:val="20"/>
          <w:highlight w:val="yellow"/>
        </w:rPr>
      </w:pPr>
    </w:p>
    <w:p w14:paraId="3C790C02" w14:textId="1075A4ED" w:rsidR="00FA28D2" w:rsidRPr="009825B6" w:rsidRDefault="00FA28D2" w:rsidP="00FA28D2">
      <w:pPr>
        <w:rPr>
          <w:rFonts w:ascii="Arial" w:hAnsi="Arial" w:cs="Arial"/>
          <w:sz w:val="20"/>
          <w:szCs w:val="20"/>
          <w:highlight w:val="yellow"/>
        </w:rPr>
      </w:pPr>
    </w:p>
    <w:p w14:paraId="5D60FD41" w14:textId="77777777" w:rsidR="00163702" w:rsidRDefault="00163702" w:rsidP="00BB4E2B">
      <w:pPr>
        <w:spacing w:line="360" w:lineRule="auto"/>
        <w:jc w:val="both"/>
        <w:rPr>
          <w:rFonts w:ascii="Arial" w:hAnsi="Arial" w:cs="Arial"/>
          <w:i/>
          <w:iCs/>
          <w:sz w:val="20"/>
          <w:szCs w:val="20"/>
        </w:rPr>
      </w:pPr>
    </w:p>
    <w:p w14:paraId="7E953250" w14:textId="77777777" w:rsidR="00163702" w:rsidRDefault="00163702" w:rsidP="00BB4E2B">
      <w:pPr>
        <w:spacing w:line="360" w:lineRule="auto"/>
        <w:jc w:val="both"/>
        <w:rPr>
          <w:rFonts w:ascii="Arial" w:hAnsi="Arial" w:cs="Arial"/>
          <w:i/>
          <w:iCs/>
          <w:sz w:val="20"/>
          <w:szCs w:val="20"/>
        </w:rPr>
      </w:pPr>
    </w:p>
    <w:p w14:paraId="00BE6255" w14:textId="77777777" w:rsidR="00163702" w:rsidRDefault="00163702" w:rsidP="00BB4E2B">
      <w:pPr>
        <w:spacing w:line="360" w:lineRule="auto"/>
        <w:jc w:val="both"/>
        <w:rPr>
          <w:rFonts w:ascii="Arial" w:hAnsi="Arial" w:cs="Arial"/>
          <w:i/>
          <w:iCs/>
          <w:sz w:val="20"/>
          <w:szCs w:val="20"/>
        </w:rPr>
      </w:pPr>
    </w:p>
    <w:p w14:paraId="4259558E" w14:textId="3CB82DB6" w:rsidR="00C878A7" w:rsidRPr="009825B6" w:rsidRDefault="00C878A7" w:rsidP="00BB4E2B">
      <w:pPr>
        <w:spacing w:line="360" w:lineRule="auto"/>
        <w:jc w:val="both"/>
        <w:rPr>
          <w:rFonts w:ascii="Arial" w:hAnsi="Arial" w:cs="Arial"/>
          <w:i/>
          <w:iCs/>
          <w:sz w:val="20"/>
          <w:szCs w:val="20"/>
        </w:rPr>
      </w:pPr>
      <w:r w:rsidRPr="009825B6">
        <w:rPr>
          <w:rFonts w:ascii="Arial" w:hAnsi="Arial" w:cs="Arial"/>
          <w:i/>
          <w:iCs/>
          <w:sz w:val="20"/>
          <w:szCs w:val="20"/>
        </w:rPr>
        <w:lastRenderedPageBreak/>
        <w:t>Ovaj Poziv na dostavu ponuda sadrži sve podatke potrebne za izradu ponude.</w:t>
      </w:r>
    </w:p>
    <w:p w14:paraId="7E25A314" w14:textId="57208530" w:rsidR="00C878A7" w:rsidRPr="009825B6" w:rsidRDefault="00C878A7" w:rsidP="00BB4E2B">
      <w:pPr>
        <w:spacing w:line="360" w:lineRule="auto"/>
        <w:jc w:val="both"/>
        <w:rPr>
          <w:rFonts w:ascii="Arial" w:hAnsi="Arial" w:cs="Arial"/>
          <w:i/>
          <w:iCs/>
          <w:sz w:val="20"/>
          <w:szCs w:val="20"/>
        </w:rPr>
      </w:pPr>
      <w:r w:rsidRPr="009825B6">
        <w:rPr>
          <w:rFonts w:ascii="Arial" w:hAnsi="Arial" w:cs="Arial"/>
          <w:i/>
          <w:iCs/>
          <w:sz w:val="20"/>
          <w:szCs w:val="20"/>
        </w:rPr>
        <w:t>Ponuditelj treba proučiti sve upute, izjave, obrasce i ostale pojedinosti iz Poziva na dostavu ponuda.</w:t>
      </w:r>
    </w:p>
    <w:p w14:paraId="11AAA2EF" w14:textId="2D5BDDA7" w:rsidR="00C878A7" w:rsidRPr="009825B6" w:rsidRDefault="00C878A7" w:rsidP="00BB4E2B">
      <w:pPr>
        <w:spacing w:line="360" w:lineRule="auto"/>
        <w:jc w:val="both"/>
        <w:rPr>
          <w:rFonts w:ascii="Arial" w:hAnsi="Arial" w:cs="Arial"/>
          <w:i/>
          <w:iCs/>
          <w:sz w:val="20"/>
          <w:szCs w:val="20"/>
        </w:rPr>
      </w:pPr>
      <w:r w:rsidRPr="009825B6">
        <w:rPr>
          <w:rFonts w:ascii="Arial" w:hAnsi="Arial" w:cs="Arial"/>
          <w:i/>
          <w:iCs/>
          <w:sz w:val="20"/>
          <w:szCs w:val="20"/>
        </w:rPr>
        <w:t>Izrazi koji se koriste u ovom Pozivu na dostavu ponude i aktima koji se donose u postupcima nabave ovog Naručitelja, a koji imaju rodno značenje, bez obzira jesu li korišteni u muškom ili ženskom rodu, obuhvaćaju na jednak način muški i ženski rod.</w:t>
      </w:r>
    </w:p>
    <w:p w14:paraId="00C8368A" w14:textId="02533996" w:rsidR="00C878A7" w:rsidRPr="009825B6" w:rsidRDefault="00C878A7" w:rsidP="00BB4E2B">
      <w:pPr>
        <w:spacing w:line="360" w:lineRule="auto"/>
        <w:jc w:val="both"/>
        <w:rPr>
          <w:rFonts w:ascii="Arial" w:hAnsi="Arial" w:cs="Arial"/>
          <w:b/>
          <w:sz w:val="20"/>
          <w:szCs w:val="20"/>
        </w:rPr>
      </w:pPr>
      <w:r w:rsidRPr="009825B6">
        <w:rPr>
          <w:rFonts w:ascii="Arial" w:hAnsi="Arial" w:cs="Arial"/>
          <w:i/>
          <w:iCs/>
          <w:sz w:val="20"/>
          <w:szCs w:val="20"/>
        </w:rPr>
        <w:t>U Pozivu na dostavu ponuda su korišteni neki stručni izrazi na engleskom jeziku, za koje Naručitelj nije naveo prijevod na hrvatski jezik budući da navedeni izrazi imaju međunarodnu i višejezičnu primjenu te za iste nema adekvatan prijevod na hrvatski jezik</w:t>
      </w:r>
      <w:r w:rsidRPr="009825B6">
        <w:rPr>
          <w:rFonts w:ascii="Arial" w:hAnsi="Arial" w:cs="Arial"/>
          <w:sz w:val="20"/>
          <w:szCs w:val="20"/>
        </w:rPr>
        <w:t>.</w:t>
      </w:r>
    </w:p>
    <w:p w14:paraId="218A6C2A" w14:textId="3BE811E9" w:rsidR="00D84EE1" w:rsidRPr="009825B6" w:rsidRDefault="00B93699" w:rsidP="00CE47EB">
      <w:pPr>
        <w:pStyle w:val="Naslov1"/>
        <w:spacing w:line="360" w:lineRule="auto"/>
      </w:pPr>
      <w:r w:rsidRPr="009825B6">
        <w:t>Podaci o naručitelju</w:t>
      </w:r>
      <w:r w:rsidR="004A63F7" w:rsidRPr="009825B6">
        <w:tab/>
      </w:r>
    </w:p>
    <w:p w14:paraId="5DA25B4A" w14:textId="31FB1B2C" w:rsidR="00AE6C3C" w:rsidRPr="009825B6" w:rsidRDefault="003D06C2" w:rsidP="00CE47EB">
      <w:pPr>
        <w:spacing w:after="120" w:line="360" w:lineRule="auto"/>
        <w:ind w:right="-26"/>
        <w:rPr>
          <w:rFonts w:ascii="Arial" w:hAnsi="Arial" w:cs="Arial"/>
          <w:sz w:val="20"/>
          <w:szCs w:val="20"/>
        </w:rPr>
      </w:pPr>
      <w:bookmarkStart w:id="2" w:name="_Toc318444666"/>
      <w:bookmarkStart w:id="3" w:name="_Toc318444723"/>
      <w:r w:rsidRPr="009825B6">
        <w:rPr>
          <w:rFonts w:ascii="Arial" w:hAnsi="Arial" w:cs="Arial"/>
          <w:sz w:val="20"/>
          <w:szCs w:val="20"/>
        </w:rPr>
        <w:t>Naziv:</w:t>
      </w:r>
      <w:r w:rsidR="00C619B1" w:rsidRPr="009825B6">
        <w:rPr>
          <w:rFonts w:ascii="Arial" w:hAnsi="Arial" w:cs="Arial"/>
          <w:sz w:val="20"/>
          <w:szCs w:val="20"/>
        </w:rPr>
        <w:tab/>
      </w:r>
      <w:r w:rsidR="00C619B1" w:rsidRPr="009825B6">
        <w:rPr>
          <w:rFonts w:ascii="Arial" w:hAnsi="Arial" w:cs="Arial"/>
          <w:sz w:val="20"/>
          <w:szCs w:val="20"/>
        </w:rPr>
        <w:tab/>
      </w:r>
      <w:r w:rsidR="00C619B1" w:rsidRPr="009825B6">
        <w:rPr>
          <w:rFonts w:ascii="Arial" w:hAnsi="Arial" w:cs="Arial"/>
          <w:sz w:val="20"/>
          <w:szCs w:val="20"/>
        </w:rPr>
        <w:tab/>
      </w:r>
      <w:r w:rsidR="009825B6" w:rsidRPr="009825B6">
        <w:rPr>
          <w:rFonts w:ascii="Arial" w:hAnsi="Arial" w:cs="Arial"/>
          <w:sz w:val="20"/>
          <w:szCs w:val="20"/>
        </w:rPr>
        <w:t>Općina Gola</w:t>
      </w:r>
    </w:p>
    <w:p w14:paraId="5DA25B4B" w14:textId="4907C281" w:rsidR="00AE6C3C" w:rsidRPr="009825B6" w:rsidRDefault="00AE6C3C" w:rsidP="00CE47EB">
      <w:pPr>
        <w:spacing w:after="120" w:line="360" w:lineRule="auto"/>
        <w:ind w:right="-26"/>
        <w:rPr>
          <w:rFonts w:ascii="Arial" w:hAnsi="Arial" w:cs="Arial"/>
          <w:sz w:val="20"/>
          <w:szCs w:val="20"/>
        </w:rPr>
      </w:pPr>
      <w:r w:rsidRPr="009825B6">
        <w:rPr>
          <w:rFonts w:ascii="Arial" w:hAnsi="Arial" w:cs="Arial"/>
          <w:sz w:val="20"/>
          <w:szCs w:val="20"/>
        </w:rPr>
        <w:t xml:space="preserve">Adresa: </w:t>
      </w:r>
      <w:r w:rsidR="00C619B1" w:rsidRPr="009825B6">
        <w:rPr>
          <w:rFonts w:ascii="Arial" w:hAnsi="Arial" w:cs="Arial"/>
          <w:sz w:val="20"/>
          <w:szCs w:val="20"/>
        </w:rPr>
        <w:tab/>
      </w:r>
      <w:r w:rsidR="00C619B1" w:rsidRPr="009825B6">
        <w:rPr>
          <w:rFonts w:ascii="Arial" w:hAnsi="Arial" w:cs="Arial"/>
          <w:sz w:val="20"/>
          <w:szCs w:val="20"/>
        </w:rPr>
        <w:tab/>
      </w:r>
      <w:r w:rsidR="009825B6" w:rsidRPr="009825B6">
        <w:rPr>
          <w:rFonts w:ascii="Arial" w:hAnsi="Arial" w:cs="Arial"/>
          <w:sz w:val="20"/>
          <w:szCs w:val="20"/>
        </w:rPr>
        <w:t>Pavleka Miškine 1, 48</w:t>
      </w:r>
      <w:r w:rsidR="009A42B1">
        <w:rPr>
          <w:rFonts w:ascii="Arial" w:hAnsi="Arial" w:cs="Arial"/>
          <w:sz w:val="20"/>
          <w:szCs w:val="20"/>
        </w:rPr>
        <w:t xml:space="preserve"> </w:t>
      </w:r>
      <w:r w:rsidR="009825B6" w:rsidRPr="009825B6">
        <w:rPr>
          <w:rFonts w:ascii="Arial" w:hAnsi="Arial" w:cs="Arial"/>
          <w:sz w:val="20"/>
          <w:szCs w:val="20"/>
        </w:rPr>
        <w:t>331 Gola</w:t>
      </w:r>
    </w:p>
    <w:p w14:paraId="5DA25B4C" w14:textId="3985DE86" w:rsidR="00AE6C3C" w:rsidRPr="009825B6" w:rsidRDefault="003D06C2" w:rsidP="00CE47EB">
      <w:pPr>
        <w:spacing w:after="120" w:line="360" w:lineRule="auto"/>
        <w:ind w:right="-26"/>
        <w:rPr>
          <w:rFonts w:ascii="Arial" w:hAnsi="Arial" w:cs="Arial"/>
          <w:sz w:val="20"/>
          <w:szCs w:val="20"/>
        </w:rPr>
      </w:pPr>
      <w:r w:rsidRPr="009825B6">
        <w:rPr>
          <w:rFonts w:ascii="Arial" w:hAnsi="Arial" w:cs="Arial"/>
          <w:sz w:val="20"/>
          <w:szCs w:val="20"/>
        </w:rPr>
        <w:t xml:space="preserve">Telefon: </w:t>
      </w:r>
      <w:r w:rsidR="00C619B1" w:rsidRPr="009825B6">
        <w:rPr>
          <w:rFonts w:ascii="Arial" w:hAnsi="Arial" w:cs="Arial"/>
          <w:sz w:val="20"/>
          <w:szCs w:val="20"/>
        </w:rPr>
        <w:tab/>
      </w:r>
      <w:r w:rsidR="00C619B1" w:rsidRPr="009825B6">
        <w:rPr>
          <w:rFonts w:ascii="Arial" w:hAnsi="Arial" w:cs="Arial"/>
          <w:sz w:val="20"/>
          <w:szCs w:val="20"/>
        </w:rPr>
        <w:tab/>
      </w:r>
      <w:r w:rsidRPr="009825B6">
        <w:rPr>
          <w:rFonts w:ascii="Arial" w:hAnsi="Arial" w:cs="Arial"/>
          <w:sz w:val="20"/>
          <w:szCs w:val="20"/>
        </w:rPr>
        <w:t>048</w:t>
      </w:r>
      <w:r w:rsidR="00D51F0E">
        <w:rPr>
          <w:rFonts w:ascii="Arial" w:hAnsi="Arial" w:cs="Arial"/>
          <w:sz w:val="20"/>
          <w:szCs w:val="20"/>
        </w:rPr>
        <w:t xml:space="preserve"> 833 065</w:t>
      </w:r>
    </w:p>
    <w:p w14:paraId="5DA25B4D" w14:textId="3CE722EF" w:rsidR="00AE6C3C" w:rsidRPr="009825B6" w:rsidRDefault="003D06C2" w:rsidP="00CE47EB">
      <w:pPr>
        <w:tabs>
          <w:tab w:val="left" w:pos="708"/>
          <w:tab w:val="left" w:pos="1416"/>
          <w:tab w:val="left" w:pos="2124"/>
          <w:tab w:val="left" w:pos="2832"/>
          <w:tab w:val="left" w:pos="7095"/>
        </w:tabs>
        <w:spacing w:after="120" w:line="360" w:lineRule="auto"/>
        <w:ind w:right="-26"/>
        <w:rPr>
          <w:rFonts w:ascii="Arial" w:hAnsi="Arial" w:cs="Arial"/>
          <w:sz w:val="20"/>
          <w:szCs w:val="20"/>
        </w:rPr>
      </w:pPr>
      <w:r w:rsidRPr="009825B6">
        <w:rPr>
          <w:rFonts w:ascii="Arial" w:hAnsi="Arial" w:cs="Arial"/>
          <w:sz w:val="20"/>
          <w:szCs w:val="20"/>
        </w:rPr>
        <w:t xml:space="preserve">OIB: </w:t>
      </w:r>
      <w:r w:rsidR="00C619B1" w:rsidRPr="009825B6">
        <w:rPr>
          <w:rFonts w:ascii="Arial" w:hAnsi="Arial" w:cs="Arial"/>
          <w:sz w:val="20"/>
          <w:szCs w:val="20"/>
        </w:rPr>
        <w:tab/>
      </w:r>
      <w:r w:rsidR="00C619B1" w:rsidRPr="009825B6">
        <w:rPr>
          <w:rFonts w:ascii="Arial" w:hAnsi="Arial" w:cs="Arial"/>
          <w:sz w:val="20"/>
          <w:szCs w:val="20"/>
        </w:rPr>
        <w:tab/>
      </w:r>
      <w:r w:rsidR="00C619B1" w:rsidRPr="009825B6">
        <w:rPr>
          <w:rFonts w:ascii="Arial" w:hAnsi="Arial" w:cs="Arial"/>
          <w:sz w:val="20"/>
          <w:szCs w:val="20"/>
        </w:rPr>
        <w:tab/>
      </w:r>
      <w:r w:rsidR="009825B6" w:rsidRPr="009825B6">
        <w:rPr>
          <w:rFonts w:ascii="Arial" w:hAnsi="Arial" w:cs="Arial"/>
          <w:sz w:val="20"/>
          <w:szCs w:val="20"/>
        </w:rPr>
        <w:t>13082265751</w:t>
      </w:r>
    </w:p>
    <w:p w14:paraId="5DA25B4E" w14:textId="426B0415" w:rsidR="003D06C2" w:rsidRPr="009825B6" w:rsidRDefault="003D06C2" w:rsidP="00CE47EB">
      <w:pPr>
        <w:spacing w:after="120" w:line="360" w:lineRule="auto"/>
        <w:ind w:right="-26"/>
        <w:rPr>
          <w:rFonts w:ascii="Arial" w:hAnsi="Arial" w:cs="Arial"/>
          <w:sz w:val="20"/>
          <w:szCs w:val="20"/>
        </w:rPr>
      </w:pPr>
      <w:r w:rsidRPr="009825B6">
        <w:rPr>
          <w:rFonts w:ascii="Arial" w:hAnsi="Arial" w:cs="Arial"/>
          <w:sz w:val="20"/>
          <w:szCs w:val="20"/>
        </w:rPr>
        <w:t xml:space="preserve">Internet stranica: </w:t>
      </w:r>
      <w:r w:rsidR="00C619B1" w:rsidRPr="009825B6">
        <w:rPr>
          <w:rFonts w:ascii="Arial" w:hAnsi="Arial" w:cs="Arial"/>
          <w:sz w:val="20"/>
          <w:szCs w:val="20"/>
        </w:rPr>
        <w:tab/>
      </w:r>
      <w:hyperlink r:id="rId13" w:history="1">
        <w:r w:rsidR="009825B6" w:rsidRPr="009825B6">
          <w:rPr>
            <w:rStyle w:val="Hiperveza"/>
            <w:rFonts w:ascii="Arial" w:hAnsi="Arial" w:cs="Arial"/>
            <w:sz w:val="20"/>
            <w:szCs w:val="20"/>
          </w:rPr>
          <w:t>www.gola.hr</w:t>
        </w:r>
      </w:hyperlink>
      <w:r w:rsidR="009825B6" w:rsidRPr="009825B6">
        <w:t xml:space="preserve"> </w:t>
      </w:r>
    </w:p>
    <w:bookmarkEnd w:id="2"/>
    <w:bookmarkEnd w:id="3"/>
    <w:p w14:paraId="5DA25B4F" w14:textId="37EF0005" w:rsidR="00C619B1" w:rsidRPr="009825B6" w:rsidRDefault="00C619B1" w:rsidP="00CE47EB">
      <w:pPr>
        <w:spacing w:after="120" w:line="360" w:lineRule="auto"/>
        <w:ind w:right="-26"/>
        <w:rPr>
          <w:rFonts w:ascii="Arial" w:hAnsi="Arial" w:cs="Arial"/>
          <w:sz w:val="20"/>
          <w:szCs w:val="20"/>
        </w:rPr>
      </w:pPr>
      <w:r w:rsidRPr="009825B6">
        <w:rPr>
          <w:rFonts w:ascii="Arial" w:hAnsi="Arial" w:cs="Arial"/>
          <w:sz w:val="20"/>
          <w:szCs w:val="20"/>
        </w:rPr>
        <w:t xml:space="preserve">Kontakt osoba: </w:t>
      </w:r>
      <w:r w:rsidRPr="009825B6">
        <w:rPr>
          <w:rFonts w:ascii="Arial" w:hAnsi="Arial" w:cs="Arial"/>
          <w:sz w:val="20"/>
          <w:szCs w:val="20"/>
        </w:rPr>
        <w:tab/>
      </w:r>
      <w:r w:rsidRPr="009825B6">
        <w:rPr>
          <w:rFonts w:ascii="Arial" w:hAnsi="Arial" w:cs="Arial"/>
          <w:sz w:val="20"/>
          <w:szCs w:val="20"/>
        </w:rPr>
        <w:tab/>
      </w:r>
      <w:r w:rsidR="009825B6" w:rsidRPr="009825B6">
        <w:rPr>
          <w:rFonts w:ascii="Arial" w:hAnsi="Arial" w:cs="Arial"/>
          <w:sz w:val="20"/>
          <w:szCs w:val="20"/>
        </w:rPr>
        <w:t>Darinka Kuzmić</w:t>
      </w:r>
      <w:r w:rsidR="00D80F06">
        <w:rPr>
          <w:rFonts w:ascii="Arial" w:hAnsi="Arial" w:cs="Arial"/>
          <w:sz w:val="20"/>
          <w:szCs w:val="20"/>
        </w:rPr>
        <w:t xml:space="preserve"> Salajpal</w:t>
      </w:r>
    </w:p>
    <w:p w14:paraId="5DA25B50" w14:textId="06F76A11" w:rsidR="007F1FAE" w:rsidRPr="009825B6" w:rsidRDefault="00C619B1" w:rsidP="00CE47EB">
      <w:pPr>
        <w:spacing w:after="120" w:line="360" w:lineRule="auto"/>
        <w:ind w:right="-26"/>
        <w:rPr>
          <w:rFonts w:ascii="Arial" w:hAnsi="Arial" w:cs="Arial"/>
          <w:sz w:val="20"/>
          <w:szCs w:val="20"/>
        </w:rPr>
      </w:pPr>
      <w:r w:rsidRPr="009825B6">
        <w:rPr>
          <w:rFonts w:ascii="Arial" w:hAnsi="Arial" w:cs="Arial"/>
          <w:sz w:val="20"/>
          <w:szCs w:val="20"/>
        </w:rPr>
        <w:t xml:space="preserve">Telefon: </w:t>
      </w:r>
      <w:r w:rsidRPr="009825B6">
        <w:rPr>
          <w:rFonts w:ascii="Arial" w:hAnsi="Arial" w:cs="Arial"/>
          <w:sz w:val="20"/>
          <w:szCs w:val="20"/>
        </w:rPr>
        <w:tab/>
      </w:r>
      <w:r w:rsidRPr="009825B6">
        <w:rPr>
          <w:rFonts w:ascii="Arial" w:hAnsi="Arial" w:cs="Arial"/>
          <w:sz w:val="20"/>
          <w:szCs w:val="20"/>
        </w:rPr>
        <w:tab/>
      </w:r>
      <w:r w:rsidR="00FA4F91" w:rsidRPr="009825B6">
        <w:rPr>
          <w:rFonts w:ascii="Arial" w:hAnsi="Arial" w:cs="Arial"/>
          <w:sz w:val="20"/>
          <w:szCs w:val="20"/>
        </w:rPr>
        <w:t>048</w:t>
      </w:r>
      <w:r w:rsidR="00B50B87" w:rsidRPr="009825B6">
        <w:rPr>
          <w:rFonts w:ascii="Arial" w:hAnsi="Arial" w:cs="Arial"/>
          <w:sz w:val="20"/>
          <w:szCs w:val="20"/>
        </w:rPr>
        <w:t xml:space="preserve"> </w:t>
      </w:r>
      <w:r w:rsidR="009825B6" w:rsidRPr="009825B6">
        <w:rPr>
          <w:rFonts w:ascii="Arial" w:hAnsi="Arial" w:cs="Arial"/>
          <w:sz w:val="20"/>
          <w:szCs w:val="20"/>
        </w:rPr>
        <w:t>221 658</w:t>
      </w:r>
    </w:p>
    <w:p w14:paraId="61DFE841" w14:textId="7B856425" w:rsidR="00D84EE1" w:rsidRPr="009825B6" w:rsidRDefault="003D06C2" w:rsidP="00CE47EB">
      <w:pPr>
        <w:spacing w:after="120" w:line="360" w:lineRule="auto"/>
        <w:ind w:right="-26"/>
        <w:rPr>
          <w:rStyle w:val="Hiperveza"/>
          <w:rFonts w:ascii="Arial" w:hAnsi="Arial" w:cs="Arial"/>
          <w:sz w:val="20"/>
          <w:szCs w:val="20"/>
        </w:rPr>
      </w:pPr>
      <w:r w:rsidRPr="009825B6">
        <w:rPr>
          <w:rFonts w:ascii="Arial" w:hAnsi="Arial" w:cs="Arial"/>
          <w:sz w:val="20"/>
          <w:szCs w:val="20"/>
        </w:rPr>
        <w:t xml:space="preserve">email: </w:t>
      </w:r>
      <w:r w:rsidR="00C619B1" w:rsidRPr="009825B6">
        <w:rPr>
          <w:rFonts w:ascii="Arial" w:hAnsi="Arial" w:cs="Arial"/>
          <w:sz w:val="20"/>
          <w:szCs w:val="20"/>
        </w:rPr>
        <w:tab/>
      </w:r>
      <w:r w:rsidR="00C619B1" w:rsidRPr="009825B6">
        <w:rPr>
          <w:rFonts w:ascii="Arial" w:hAnsi="Arial" w:cs="Arial"/>
          <w:sz w:val="20"/>
          <w:szCs w:val="20"/>
        </w:rPr>
        <w:tab/>
      </w:r>
      <w:r w:rsidR="00C619B1" w:rsidRPr="009825B6">
        <w:rPr>
          <w:rFonts w:ascii="Arial" w:hAnsi="Arial" w:cs="Arial"/>
          <w:sz w:val="20"/>
          <w:szCs w:val="20"/>
        </w:rPr>
        <w:tab/>
      </w:r>
      <w:hyperlink r:id="rId14" w:history="1">
        <w:r w:rsidR="009825B6" w:rsidRPr="009825B6">
          <w:rPr>
            <w:rStyle w:val="Hiperveza"/>
            <w:rFonts w:ascii="Arial" w:hAnsi="Arial" w:cs="Arial"/>
            <w:sz w:val="20"/>
            <w:szCs w:val="20"/>
          </w:rPr>
          <w:t>darinka.kuzmic@gola.hr</w:t>
        </w:r>
      </w:hyperlink>
      <w:r w:rsidR="006043D0" w:rsidRPr="009825B6">
        <w:rPr>
          <w:rStyle w:val="Hiperveza"/>
          <w:rFonts w:ascii="Arial" w:hAnsi="Arial" w:cs="Arial"/>
          <w:sz w:val="20"/>
          <w:szCs w:val="20"/>
        </w:rPr>
        <w:t xml:space="preserve">  </w:t>
      </w:r>
    </w:p>
    <w:p w14:paraId="6F6928C1" w14:textId="36063B8D" w:rsidR="00B92127" w:rsidRDefault="00B92127" w:rsidP="00BB4E2B">
      <w:pPr>
        <w:spacing w:after="120" w:line="360" w:lineRule="auto"/>
        <w:ind w:right="-26"/>
        <w:jc w:val="both"/>
        <w:rPr>
          <w:rFonts w:ascii="Arial" w:hAnsi="Arial" w:cs="Arial"/>
          <w:sz w:val="20"/>
          <w:szCs w:val="20"/>
        </w:rPr>
      </w:pPr>
      <w:r w:rsidRPr="009825B6">
        <w:rPr>
          <w:rFonts w:ascii="Arial" w:hAnsi="Arial" w:cs="Arial"/>
          <w:sz w:val="20"/>
          <w:szCs w:val="20"/>
        </w:rPr>
        <w:t>Tijekom roka za dostavu ponuda, gospodarski subjekt može zahtijevati dodatne informacije, objašnjenja ili izmjene u vezi s Pozivom na dostavu ponuda. Pod uvjetom da je zahtjev za dodatnom informacijom, objašnjenjem ili izmjenom u vezi s Pozivom na dostavu ponuda dostavljen pravodobno, odnosno najkasnije tijekom trećeg dana prije roka određenog za dostavu ponuda, Naručitelj će odgovor, dodatne informacije i objašnjenja bez odgode, a najkasnije tijekom drugog dana prije roka određenog za dostavu ponuda staviti na raspolaganje na isti način kao i osnovni Poziv, bez navođenja podataka o podnositelju zahtjeva.</w:t>
      </w:r>
    </w:p>
    <w:p w14:paraId="397C3310" w14:textId="476A2417" w:rsidR="00BB4E2B" w:rsidRDefault="00AE043D" w:rsidP="00BB4E2B">
      <w:pPr>
        <w:spacing w:after="120" w:line="360" w:lineRule="auto"/>
        <w:ind w:right="-26"/>
        <w:jc w:val="both"/>
        <w:rPr>
          <w:rFonts w:ascii="Arial" w:hAnsi="Arial" w:cs="Arial"/>
          <w:sz w:val="20"/>
          <w:szCs w:val="20"/>
        </w:rPr>
      </w:pPr>
      <w:r w:rsidRPr="00AE043D">
        <w:rPr>
          <w:rFonts w:ascii="Arial" w:hAnsi="Arial" w:cs="Arial"/>
          <w:sz w:val="20"/>
          <w:szCs w:val="20"/>
        </w:rPr>
        <w:t>Pravilnikom o provedbi postupka jednostavne nabave u Općini Gola uređuje se postupak jednostavne nabave u Općini Gola</w:t>
      </w:r>
      <w:r>
        <w:rPr>
          <w:rFonts w:ascii="Arial" w:hAnsi="Arial" w:cs="Arial"/>
          <w:sz w:val="20"/>
          <w:szCs w:val="20"/>
        </w:rPr>
        <w:t xml:space="preserve">, </w:t>
      </w:r>
      <w:r w:rsidRPr="00AE043D">
        <w:rPr>
          <w:rFonts w:ascii="Arial" w:hAnsi="Arial" w:cs="Arial"/>
          <w:sz w:val="20"/>
          <w:szCs w:val="20"/>
        </w:rPr>
        <w:t xml:space="preserve">koji prethodi stvaranju ugovornog odnosa za nabavu robe, radova i usluga, procijenjene vrijednosti </w:t>
      </w:r>
      <w:r w:rsidR="00D51F0E">
        <w:rPr>
          <w:rFonts w:ascii="Arial" w:hAnsi="Arial" w:cs="Arial"/>
          <w:sz w:val="20"/>
          <w:szCs w:val="20"/>
        </w:rPr>
        <w:t>manje od 26.540,00 EUR-a</w:t>
      </w:r>
      <w:r w:rsidRPr="00AE043D">
        <w:rPr>
          <w:rFonts w:ascii="Arial" w:hAnsi="Arial" w:cs="Arial"/>
          <w:sz w:val="20"/>
          <w:szCs w:val="20"/>
        </w:rPr>
        <w:t xml:space="preserve"> za nabavu roba i usluga, odnosno </w:t>
      </w:r>
      <w:r w:rsidR="00611478">
        <w:rPr>
          <w:rFonts w:ascii="Arial" w:hAnsi="Arial" w:cs="Arial"/>
          <w:sz w:val="20"/>
          <w:szCs w:val="20"/>
        </w:rPr>
        <w:t xml:space="preserve">procijenjene vrijednosti manje od 66.360,00 EUR-a </w:t>
      </w:r>
      <w:r w:rsidRPr="00AE043D">
        <w:rPr>
          <w:rFonts w:ascii="Arial" w:hAnsi="Arial" w:cs="Arial"/>
          <w:sz w:val="20"/>
          <w:szCs w:val="20"/>
        </w:rPr>
        <w:t xml:space="preserve"> za nabavu radova za koji sukladno odredbama Zakona o javnoj nabavi ("Narodne novine" broj 120/16</w:t>
      </w:r>
      <w:r w:rsidR="009A42B1">
        <w:rPr>
          <w:rFonts w:ascii="Arial" w:hAnsi="Arial" w:cs="Arial"/>
          <w:sz w:val="20"/>
          <w:szCs w:val="20"/>
        </w:rPr>
        <w:t>. i 114/22</w:t>
      </w:r>
      <w:r w:rsidRPr="00AE043D">
        <w:rPr>
          <w:rFonts w:ascii="Arial" w:hAnsi="Arial" w:cs="Arial"/>
          <w:sz w:val="20"/>
          <w:szCs w:val="20"/>
        </w:rPr>
        <w:t>) (u daljnjem tekstu: ZJN</w:t>
      </w:r>
      <w:r w:rsidR="009A42B1">
        <w:rPr>
          <w:rFonts w:ascii="Arial" w:hAnsi="Arial" w:cs="Arial"/>
          <w:sz w:val="20"/>
          <w:szCs w:val="20"/>
        </w:rPr>
        <w:t>)</w:t>
      </w:r>
      <w:r w:rsidRPr="00AE043D">
        <w:rPr>
          <w:rFonts w:ascii="Arial" w:hAnsi="Arial" w:cs="Arial"/>
          <w:sz w:val="20"/>
          <w:szCs w:val="20"/>
        </w:rPr>
        <w:t xml:space="preserve"> ne postoji obveza provedbe postupka javne nabave.</w:t>
      </w:r>
    </w:p>
    <w:p w14:paraId="3DA2C639" w14:textId="2E7ABA14" w:rsidR="005C037D" w:rsidRDefault="0017086F" w:rsidP="005C037D">
      <w:pPr>
        <w:spacing w:after="120" w:line="360" w:lineRule="auto"/>
        <w:ind w:right="-26"/>
        <w:jc w:val="both"/>
        <w:rPr>
          <w:rFonts w:ascii="Arial" w:hAnsi="Arial" w:cs="Arial"/>
          <w:sz w:val="20"/>
          <w:szCs w:val="20"/>
        </w:rPr>
      </w:pPr>
      <w:r>
        <w:rPr>
          <w:rFonts w:ascii="Arial" w:hAnsi="Arial" w:cs="Arial"/>
          <w:sz w:val="20"/>
          <w:szCs w:val="20"/>
        </w:rPr>
        <w:t>Pravilnikom o provedbi postupka jednostavne nabave u Općini Gola, KLASA: 400-0</w:t>
      </w:r>
      <w:r w:rsidR="00611478">
        <w:rPr>
          <w:rFonts w:ascii="Arial" w:hAnsi="Arial" w:cs="Arial"/>
          <w:sz w:val="20"/>
          <w:szCs w:val="20"/>
        </w:rPr>
        <w:t>6</w:t>
      </w:r>
      <w:r>
        <w:rPr>
          <w:rFonts w:ascii="Arial" w:hAnsi="Arial" w:cs="Arial"/>
          <w:sz w:val="20"/>
          <w:szCs w:val="20"/>
        </w:rPr>
        <w:t>/</w:t>
      </w:r>
      <w:r w:rsidR="00611478">
        <w:rPr>
          <w:rFonts w:ascii="Arial" w:hAnsi="Arial" w:cs="Arial"/>
          <w:sz w:val="20"/>
          <w:szCs w:val="20"/>
        </w:rPr>
        <w:t>24</w:t>
      </w:r>
      <w:r>
        <w:rPr>
          <w:rFonts w:ascii="Arial" w:hAnsi="Arial" w:cs="Arial"/>
          <w:sz w:val="20"/>
          <w:szCs w:val="20"/>
        </w:rPr>
        <w:t>-01/0</w:t>
      </w:r>
      <w:r w:rsidR="00611478">
        <w:rPr>
          <w:rFonts w:ascii="Arial" w:hAnsi="Arial" w:cs="Arial"/>
          <w:sz w:val="20"/>
          <w:szCs w:val="20"/>
        </w:rPr>
        <w:t>8</w:t>
      </w:r>
      <w:r>
        <w:rPr>
          <w:rFonts w:ascii="Arial" w:hAnsi="Arial" w:cs="Arial"/>
          <w:sz w:val="20"/>
          <w:szCs w:val="20"/>
        </w:rPr>
        <w:t>, URBROJ: 2137</w:t>
      </w:r>
      <w:r w:rsidR="00611478">
        <w:rPr>
          <w:rFonts w:ascii="Arial" w:hAnsi="Arial" w:cs="Arial"/>
          <w:sz w:val="20"/>
          <w:szCs w:val="20"/>
        </w:rPr>
        <w:t>-</w:t>
      </w:r>
      <w:r>
        <w:rPr>
          <w:rFonts w:ascii="Arial" w:hAnsi="Arial" w:cs="Arial"/>
          <w:sz w:val="20"/>
          <w:szCs w:val="20"/>
        </w:rPr>
        <w:t>6-</w:t>
      </w:r>
      <w:r w:rsidR="00611478">
        <w:rPr>
          <w:rFonts w:ascii="Arial" w:hAnsi="Arial" w:cs="Arial"/>
          <w:sz w:val="20"/>
          <w:szCs w:val="20"/>
        </w:rPr>
        <w:t>24</w:t>
      </w:r>
      <w:r>
        <w:rPr>
          <w:rFonts w:ascii="Arial" w:hAnsi="Arial" w:cs="Arial"/>
          <w:sz w:val="20"/>
          <w:szCs w:val="20"/>
        </w:rPr>
        <w:t xml:space="preserve">-1, od </w:t>
      </w:r>
      <w:r w:rsidR="00922847">
        <w:rPr>
          <w:rFonts w:ascii="Arial" w:hAnsi="Arial" w:cs="Arial"/>
          <w:sz w:val="20"/>
          <w:szCs w:val="20"/>
        </w:rPr>
        <w:t>29</w:t>
      </w:r>
      <w:r>
        <w:rPr>
          <w:rFonts w:ascii="Arial" w:hAnsi="Arial" w:cs="Arial"/>
          <w:sz w:val="20"/>
          <w:szCs w:val="20"/>
        </w:rPr>
        <w:t xml:space="preserve">. </w:t>
      </w:r>
      <w:r w:rsidR="00922847">
        <w:rPr>
          <w:rFonts w:ascii="Arial" w:hAnsi="Arial" w:cs="Arial"/>
          <w:sz w:val="20"/>
          <w:szCs w:val="20"/>
        </w:rPr>
        <w:t>svibnja 2024.</w:t>
      </w:r>
      <w:r>
        <w:rPr>
          <w:rFonts w:ascii="Arial" w:hAnsi="Arial" w:cs="Arial"/>
          <w:sz w:val="20"/>
          <w:szCs w:val="20"/>
        </w:rPr>
        <w:t xml:space="preserve">, određeno je da se ovaj postupak nabave provodi sukladno Glavi III. Postupci jednostavne nabave, Dio </w:t>
      </w:r>
      <w:r w:rsidR="005C037D">
        <w:rPr>
          <w:rFonts w:ascii="Arial" w:hAnsi="Arial" w:cs="Arial"/>
          <w:sz w:val="20"/>
          <w:szCs w:val="20"/>
        </w:rPr>
        <w:t>1</w:t>
      </w:r>
      <w:r>
        <w:rPr>
          <w:rFonts w:ascii="Arial" w:hAnsi="Arial" w:cs="Arial"/>
          <w:sz w:val="20"/>
          <w:szCs w:val="20"/>
        </w:rPr>
        <w:t xml:space="preserve">. </w:t>
      </w:r>
      <w:r w:rsidR="005C037D">
        <w:rPr>
          <w:rFonts w:ascii="Arial" w:hAnsi="Arial" w:cs="Arial"/>
          <w:sz w:val="20"/>
          <w:szCs w:val="20"/>
        </w:rPr>
        <w:t>Javno</w:t>
      </w:r>
      <w:r>
        <w:rPr>
          <w:rFonts w:ascii="Arial" w:hAnsi="Arial" w:cs="Arial"/>
          <w:sz w:val="20"/>
          <w:szCs w:val="20"/>
        </w:rPr>
        <w:t xml:space="preserve"> prikupljanje ponuda, članak </w:t>
      </w:r>
      <w:r w:rsidR="005C037D">
        <w:rPr>
          <w:rFonts w:ascii="Arial" w:hAnsi="Arial" w:cs="Arial"/>
          <w:sz w:val="20"/>
          <w:szCs w:val="20"/>
        </w:rPr>
        <w:t>4</w:t>
      </w:r>
      <w:r>
        <w:rPr>
          <w:rFonts w:ascii="Arial" w:hAnsi="Arial" w:cs="Arial"/>
          <w:sz w:val="20"/>
          <w:szCs w:val="20"/>
        </w:rPr>
        <w:t xml:space="preserve">., a koji predstavlja postupak nabave u kojem </w:t>
      </w:r>
      <w:r w:rsidR="005C037D">
        <w:rPr>
          <w:rFonts w:ascii="Arial" w:hAnsi="Arial" w:cs="Arial"/>
          <w:sz w:val="20"/>
          <w:szCs w:val="20"/>
        </w:rPr>
        <w:t>temeljem javno objavljenog poziva za prikupljanje ponuda svaki zainteresirani gospodarski subjekt može podnijeti ponudu.</w:t>
      </w:r>
    </w:p>
    <w:p w14:paraId="67C66D08" w14:textId="77777777" w:rsidR="005C037D" w:rsidRDefault="005C037D" w:rsidP="005C037D">
      <w:pPr>
        <w:spacing w:after="120" w:line="360" w:lineRule="auto"/>
        <w:ind w:right="-26"/>
        <w:jc w:val="both"/>
        <w:rPr>
          <w:rFonts w:ascii="Arial" w:hAnsi="Arial" w:cs="Arial"/>
          <w:sz w:val="20"/>
          <w:szCs w:val="20"/>
        </w:rPr>
      </w:pPr>
    </w:p>
    <w:p w14:paraId="5DA25B54" w14:textId="5B33FA57" w:rsidR="00B93699" w:rsidRPr="00363A02" w:rsidRDefault="00C70F90" w:rsidP="00423283">
      <w:pPr>
        <w:pStyle w:val="Naslov1"/>
      </w:pPr>
      <w:r w:rsidRPr="00363A02">
        <w:lastRenderedPageBreak/>
        <w:t>Podaci o postupku nabave</w:t>
      </w:r>
    </w:p>
    <w:p w14:paraId="5DA25B55" w14:textId="35596FE1" w:rsidR="002357D1" w:rsidRPr="009825B6" w:rsidRDefault="00B93699" w:rsidP="00BB4E2B">
      <w:pPr>
        <w:spacing w:line="360" w:lineRule="auto"/>
        <w:ind w:right="-108"/>
        <w:jc w:val="both"/>
        <w:rPr>
          <w:rFonts w:ascii="Arial" w:hAnsi="Arial" w:cs="Arial"/>
          <w:sz w:val="20"/>
          <w:szCs w:val="20"/>
        </w:rPr>
      </w:pPr>
      <w:r w:rsidRPr="009825B6">
        <w:rPr>
          <w:rFonts w:ascii="Arial" w:hAnsi="Arial" w:cs="Arial"/>
          <w:sz w:val="20"/>
          <w:szCs w:val="20"/>
        </w:rPr>
        <w:t xml:space="preserve">Predmet nabave: </w:t>
      </w:r>
      <w:r w:rsidR="003B633A" w:rsidRPr="009825B6">
        <w:rPr>
          <w:rFonts w:ascii="Arial" w:hAnsi="Arial" w:cs="Arial"/>
          <w:sz w:val="20"/>
          <w:szCs w:val="20"/>
        </w:rPr>
        <w:t xml:space="preserve">Usluga </w:t>
      </w:r>
      <w:r w:rsidR="009825B6" w:rsidRPr="009825B6">
        <w:rPr>
          <w:rFonts w:ascii="Arial" w:hAnsi="Arial" w:cs="Arial"/>
          <w:sz w:val="20"/>
          <w:szCs w:val="20"/>
        </w:rPr>
        <w:t>održavanja javne rasvjete u Općini Gola</w:t>
      </w:r>
    </w:p>
    <w:p w14:paraId="5DA25B56" w14:textId="012EDDB9" w:rsidR="00B93699" w:rsidRPr="00AA3214" w:rsidRDefault="00B16E4A" w:rsidP="00BB4E2B">
      <w:pPr>
        <w:spacing w:line="360" w:lineRule="auto"/>
        <w:ind w:right="-108"/>
        <w:jc w:val="both"/>
        <w:rPr>
          <w:rFonts w:ascii="Arial" w:hAnsi="Arial" w:cs="Arial"/>
          <w:sz w:val="20"/>
          <w:szCs w:val="20"/>
        </w:rPr>
      </w:pPr>
      <w:r w:rsidRPr="00AA3214">
        <w:rPr>
          <w:rFonts w:ascii="Arial" w:hAnsi="Arial" w:cs="Arial"/>
          <w:sz w:val="20"/>
          <w:szCs w:val="20"/>
        </w:rPr>
        <w:t>Evidencijski broj nabave:</w:t>
      </w:r>
      <w:r w:rsidR="003B633A" w:rsidRPr="00AA3214">
        <w:rPr>
          <w:rFonts w:ascii="Arial" w:hAnsi="Arial" w:cs="Arial"/>
          <w:sz w:val="20"/>
          <w:szCs w:val="20"/>
        </w:rPr>
        <w:t xml:space="preserve"> </w:t>
      </w:r>
      <w:r w:rsidR="00A30ED8" w:rsidRPr="00AA3214">
        <w:rPr>
          <w:rFonts w:ascii="Arial" w:hAnsi="Arial" w:cs="Arial"/>
          <w:sz w:val="20"/>
          <w:szCs w:val="20"/>
        </w:rPr>
        <w:t>1</w:t>
      </w:r>
      <w:r w:rsidR="00AA3214" w:rsidRPr="00AA3214">
        <w:rPr>
          <w:rFonts w:ascii="Arial" w:hAnsi="Arial" w:cs="Arial"/>
          <w:sz w:val="20"/>
          <w:szCs w:val="20"/>
        </w:rPr>
        <w:t>7</w:t>
      </w:r>
      <w:r w:rsidR="00A36E6C" w:rsidRPr="00AA3214">
        <w:rPr>
          <w:rFonts w:ascii="Arial" w:hAnsi="Arial" w:cs="Arial"/>
          <w:sz w:val="20"/>
          <w:szCs w:val="20"/>
        </w:rPr>
        <w:t>/202</w:t>
      </w:r>
      <w:r w:rsidR="00922847" w:rsidRPr="00AA3214">
        <w:rPr>
          <w:rFonts w:ascii="Arial" w:hAnsi="Arial" w:cs="Arial"/>
          <w:sz w:val="20"/>
          <w:szCs w:val="20"/>
        </w:rPr>
        <w:t>5</w:t>
      </w:r>
    </w:p>
    <w:p w14:paraId="5DA25B57" w14:textId="0C847E39" w:rsidR="00B93699" w:rsidRPr="009825B6" w:rsidRDefault="00B93699" w:rsidP="00BB4E2B">
      <w:pPr>
        <w:spacing w:line="360" w:lineRule="auto"/>
        <w:ind w:right="-108"/>
        <w:jc w:val="both"/>
        <w:rPr>
          <w:rFonts w:ascii="Arial" w:hAnsi="Arial" w:cs="Arial"/>
          <w:sz w:val="20"/>
          <w:szCs w:val="20"/>
        </w:rPr>
      </w:pPr>
      <w:r w:rsidRPr="009825B6">
        <w:rPr>
          <w:rFonts w:ascii="Arial" w:hAnsi="Arial" w:cs="Arial"/>
          <w:sz w:val="20"/>
          <w:szCs w:val="20"/>
        </w:rPr>
        <w:t>Procijenjena vrijednost nabave je</w:t>
      </w:r>
      <w:r w:rsidR="00922847">
        <w:rPr>
          <w:rFonts w:ascii="Arial" w:hAnsi="Arial" w:cs="Arial"/>
          <w:sz w:val="20"/>
          <w:szCs w:val="20"/>
        </w:rPr>
        <w:t xml:space="preserve"> </w:t>
      </w:r>
      <w:r w:rsidR="007948C1">
        <w:rPr>
          <w:rFonts w:ascii="Arial" w:hAnsi="Arial" w:cs="Arial"/>
          <w:sz w:val="20"/>
          <w:szCs w:val="20"/>
        </w:rPr>
        <w:t xml:space="preserve">25.000,00 </w:t>
      </w:r>
      <w:r w:rsidRPr="009825B6">
        <w:rPr>
          <w:rFonts w:ascii="Arial" w:hAnsi="Arial" w:cs="Arial"/>
          <w:sz w:val="20"/>
          <w:szCs w:val="20"/>
        </w:rPr>
        <w:t xml:space="preserve"> </w:t>
      </w:r>
      <w:r w:rsidR="00922847">
        <w:rPr>
          <w:rFonts w:ascii="Arial" w:hAnsi="Arial" w:cs="Arial"/>
          <w:sz w:val="20"/>
          <w:szCs w:val="20"/>
        </w:rPr>
        <w:t>EUR-a</w:t>
      </w:r>
      <w:r w:rsidRPr="009825B6">
        <w:rPr>
          <w:rFonts w:ascii="Arial" w:hAnsi="Arial" w:cs="Arial"/>
          <w:sz w:val="20"/>
          <w:szCs w:val="20"/>
        </w:rPr>
        <w:t xml:space="preserve"> bez PDV</w:t>
      </w:r>
      <w:r w:rsidR="006D5E7B">
        <w:rPr>
          <w:rFonts w:ascii="Arial" w:hAnsi="Arial" w:cs="Arial"/>
          <w:sz w:val="20"/>
          <w:szCs w:val="20"/>
        </w:rPr>
        <w:t xml:space="preserve"> za ugovorno razdoblje od 2 godine.</w:t>
      </w:r>
    </w:p>
    <w:p w14:paraId="64AFCD95" w14:textId="77777777" w:rsidR="00271B1C" w:rsidRPr="009825B6" w:rsidRDefault="00B93699" w:rsidP="00BB4E2B">
      <w:pPr>
        <w:spacing w:line="360" w:lineRule="auto"/>
        <w:ind w:right="-108"/>
        <w:jc w:val="both"/>
        <w:rPr>
          <w:rFonts w:ascii="Arial" w:hAnsi="Arial" w:cs="Arial"/>
          <w:sz w:val="20"/>
          <w:szCs w:val="20"/>
        </w:rPr>
      </w:pPr>
      <w:r w:rsidRPr="009825B6">
        <w:rPr>
          <w:rFonts w:ascii="Arial" w:hAnsi="Arial" w:cs="Arial"/>
          <w:sz w:val="20"/>
          <w:szCs w:val="20"/>
        </w:rPr>
        <w:t>Postupa</w:t>
      </w:r>
      <w:r w:rsidR="00D97D54" w:rsidRPr="009825B6">
        <w:rPr>
          <w:rFonts w:ascii="Arial" w:hAnsi="Arial" w:cs="Arial"/>
          <w:sz w:val="20"/>
          <w:szCs w:val="20"/>
        </w:rPr>
        <w:t>k jednostavne nabave</w:t>
      </w:r>
      <w:r w:rsidR="00C0111A" w:rsidRPr="009825B6">
        <w:rPr>
          <w:rFonts w:ascii="Arial" w:hAnsi="Arial" w:cs="Arial"/>
          <w:sz w:val="20"/>
          <w:szCs w:val="20"/>
        </w:rPr>
        <w:t>.</w:t>
      </w:r>
    </w:p>
    <w:p w14:paraId="7ACC8985" w14:textId="1D4B5F79" w:rsidR="00271B1C" w:rsidRPr="009825B6" w:rsidRDefault="00271B1C" w:rsidP="00BB4E2B">
      <w:pPr>
        <w:spacing w:line="360" w:lineRule="auto"/>
        <w:ind w:right="-108"/>
        <w:jc w:val="both"/>
        <w:rPr>
          <w:rFonts w:ascii="Arial" w:hAnsi="Arial" w:cs="Arial"/>
          <w:sz w:val="20"/>
          <w:szCs w:val="20"/>
        </w:rPr>
      </w:pPr>
      <w:r w:rsidRPr="009825B6">
        <w:rPr>
          <w:rFonts w:ascii="Arial" w:hAnsi="Arial" w:cs="Arial"/>
          <w:sz w:val="20"/>
          <w:szCs w:val="20"/>
        </w:rPr>
        <w:t>Varijante ponude nisu dozvoljene.</w:t>
      </w:r>
    </w:p>
    <w:p w14:paraId="76405EE7" w14:textId="12E152F9" w:rsidR="00271B1C" w:rsidRPr="009825B6" w:rsidRDefault="00271B1C" w:rsidP="00BB4E2B">
      <w:pPr>
        <w:spacing w:line="360" w:lineRule="auto"/>
        <w:ind w:right="-108"/>
        <w:jc w:val="both"/>
        <w:rPr>
          <w:rFonts w:ascii="Arial" w:hAnsi="Arial" w:cs="Arial"/>
          <w:sz w:val="20"/>
          <w:szCs w:val="20"/>
        </w:rPr>
      </w:pPr>
      <w:r w:rsidRPr="009825B6">
        <w:rPr>
          <w:rFonts w:ascii="Arial" w:hAnsi="Arial" w:cs="Arial"/>
          <w:sz w:val="20"/>
          <w:szCs w:val="20"/>
        </w:rPr>
        <w:t>Ne uspostavlja se dinamički sustav nabave.</w:t>
      </w:r>
    </w:p>
    <w:p w14:paraId="6938D366" w14:textId="6CD81970" w:rsidR="00271B1C" w:rsidRPr="009825B6" w:rsidRDefault="00271B1C" w:rsidP="00BB4E2B">
      <w:pPr>
        <w:spacing w:line="360" w:lineRule="auto"/>
        <w:ind w:right="-108"/>
        <w:jc w:val="both"/>
        <w:rPr>
          <w:rFonts w:ascii="Arial" w:hAnsi="Arial" w:cs="Arial"/>
          <w:sz w:val="20"/>
          <w:szCs w:val="20"/>
        </w:rPr>
      </w:pPr>
      <w:r w:rsidRPr="009825B6">
        <w:rPr>
          <w:rFonts w:ascii="Arial" w:hAnsi="Arial" w:cs="Arial"/>
          <w:sz w:val="20"/>
          <w:szCs w:val="20"/>
        </w:rPr>
        <w:t>Ne provodi se elektronička dražba.</w:t>
      </w:r>
    </w:p>
    <w:p w14:paraId="047BA608" w14:textId="77777777" w:rsidR="000E29BB" w:rsidRPr="009825B6" w:rsidRDefault="00271B1C" w:rsidP="00BB4E2B">
      <w:pPr>
        <w:spacing w:line="360" w:lineRule="auto"/>
        <w:ind w:right="-108"/>
        <w:jc w:val="both"/>
        <w:rPr>
          <w:rFonts w:ascii="Arial" w:hAnsi="Arial" w:cs="Arial"/>
          <w:sz w:val="20"/>
          <w:szCs w:val="20"/>
        </w:rPr>
      </w:pPr>
      <w:r w:rsidRPr="00EB7242">
        <w:rPr>
          <w:rFonts w:ascii="Arial" w:hAnsi="Arial" w:cs="Arial"/>
          <w:sz w:val="20"/>
          <w:szCs w:val="20"/>
        </w:rPr>
        <w:t>Opcije i moguća obnavljanja ugovora nisu primjenjiva.</w:t>
      </w:r>
    </w:p>
    <w:p w14:paraId="51147248" w14:textId="3F7A0405" w:rsidR="002C1D52" w:rsidRPr="009825B6" w:rsidRDefault="00B92127" w:rsidP="00BB4E2B">
      <w:pPr>
        <w:spacing w:line="360" w:lineRule="auto"/>
        <w:ind w:right="-108"/>
        <w:jc w:val="both"/>
        <w:rPr>
          <w:rFonts w:ascii="Arial" w:hAnsi="Arial" w:cs="Arial"/>
          <w:sz w:val="20"/>
          <w:szCs w:val="20"/>
        </w:rPr>
      </w:pPr>
      <w:r w:rsidRPr="009825B6">
        <w:rPr>
          <w:rFonts w:ascii="Arial" w:hAnsi="Arial" w:cs="Arial"/>
          <w:sz w:val="20"/>
          <w:szCs w:val="20"/>
        </w:rPr>
        <w:t>CPV</w:t>
      </w:r>
      <w:r w:rsidR="002C1D52" w:rsidRPr="009825B6">
        <w:rPr>
          <w:rFonts w:ascii="Arial" w:hAnsi="Arial" w:cs="Arial"/>
          <w:sz w:val="20"/>
          <w:szCs w:val="20"/>
        </w:rPr>
        <w:t>:</w:t>
      </w:r>
      <w:r w:rsidR="009A5118" w:rsidRPr="009825B6">
        <w:rPr>
          <w:rFonts w:ascii="Arial" w:hAnsi="Arial" w:cs="Arial"/>
          <w:sz w:val="20"/>
          <w:szCs w:val="20"/>
        </w:rPr>
        <w:t xml:space="preserve"> </w:t>
      </w:r>
      <w:r w:rsidR="009825B6" w:rsidRPr="009825B6">
        <w:rPr>
          <w:rFonts w:ascii="Arial" w:hAnsi="Arial" w:cs="Arial"/>
          <w:sz w:val="20"/>
          <w:szCs w:val="20"/>
        </w:rPr>
        <w:t>50232100-1 – Usluge održavanja ulične rasvjete</w:t>
      </w:r>
    </w:p>
    <w:p w14:paraId="192166DD" w14:textId="28B9AF57" w:rsidR="00217DE5" w:rsidRPr="009825B6" w:rsidRDefault="00B92127" w:rsidP="00CE47EB">
      <w:pPr>
        <w:spacing w:line="360" w:lineRule="auto"/>
        <w:ind w:right="-108"/>
        <w:jc w:val="both"/>
        <w:rPr>
          <w:rFonts w:ascii="Arial" w:hAnsi="Arial" w:cs="Arial"/>
          <w:sz w:val="20"/>
          <w:szCs w:val="20"/>
          <w:highlight w:val="yellow"/>
        </w:rPr>
      </w:pPr>
      <w:r w:rsidRPr="009825B6">
        <w:rPr>
          <w:rFonts w:ascii="Arial" w:hAnsi="Arial" w:cs="Arial"/>
          <w:sz w:val="20"/>
          <w:szCs w:val="20"/>
        </w:rPr>
        <w:t>Naručitelj nije podijelio predmet nabave u grupe jer predmet nabave za Naručitelja predstavlja jednu tehničku, tehnološku, oblikovnu, funkcionalnu i drugu objektivno odredivu cjelinu</w:t>
      </w:r>
      <w:r w:rsidR="002C1D52" w:rsidRPr="009825B6">
        <w:rPr>
          <w:rFonts w:ascii="Arial" w:hAnsi="Arial" w:cs="Arial"/>
          <w:sz w:val="20"/>
          <w:szCs w:val="20"/>
        </w:rPr>
        <w:t>.</w:t>
      </w:r>
    </w:p>
    <w:p w14:paraId="2EC22AC7" w14:textId="77777777" w:rsidR="00BB4E2B" w:rsidRPr="009825B6" w:rsidRDefault="00BB4E2B" w:rsidP="00CE47EB">
      <w:pPr>
        <w:spacing w:line="360" w:lineRule="auto"/>
        <w:ind w:right="-108"/>
        <w:jc w:val="both"/>
        <w:rPr>
          <w:rFonts w:ascii="Arial" w:hAnsi="Arial" w:cs="Arial"/>
          <w:sz w:val="20"/>
          <w:szCs w:val="20"/>
          <w:highlight w:val="yellow"/>
        </w:rPr>
      </w:pPr>
    </w:p>
    <w:p w14:paraId="0D52B2F3" w14:textId="4ADD40BB" w:rsidR="00C878A7" w:rsidRPr="00A36E6C" w:rsidRDefault="00C878A7" w:rsidP="00CE47EB">
      <w:pPr>
        <w:pStyle w:val="Naslov1"/>
        <w:spacing w:line="360" w:lineRule="auto"/>
      </w:pPr>
      <w:r w:rsidRPr="00A36E6C">
        <w:t>Podaci o sukobu interesa</w:t>
      </w:r>
    </w:p>
    <w:p w14:paraId="10E01C05" w14:textId="257F7697" w:rsidR="006764BE" w:rsidRPr="00A36E6C" w:rsidRDefault="00AE043D" w:rsidP="00AE043D">
      <w:pPr>
        <w:spacing w:line="360" w:lineRule="auto"/>
        <w:rPr>
          <w:rFonts w:ascii="Arial" w:hAnsi="Arial" w:cs="Arial"/>
          <w:sz w:val="20"/>
          <w:szCs w:val="20"/>
        </w:rPr>
      </w:pPr>
      <w:r w:rsidRPr="00A36E6C">
        <w:rPr>
          <w:rFonts w:ascii="Arial" w:hAnsi="Arial" w:cs="Arial"/>
          <w:sz w:val="20"/>
          <w:szCs w:val="20"/>
        </w:rPr>
        <w:t>Temeljem članka 80. stavka 2. točke 2. ZJN, objavljujemo da</w:t>
      </w:r>
      <w:r w:rsidR="00DC77B0" w:rsidRPr="00A36E6C">
        <w:rPr>
          <w:rFonts w:ascii="Arial" w:hAnsi="Arial" w:cs="Arial"/>
          <w:sz w:val="20"/>
          <w:szCs w:val="20"/>
        </w:rPr>
        <w:t xml:space="preserve"> ne</w:t>
      </w:r>
      <w:r w:rsidRPr="00A36E6C">
        <w:rPr>
          <w:rFonts w:ascii="Arial" w:hAnsi="Arial" w:cs="Arial"/>
          <w:sz w:val="20"/>
          <w:szCs w:val="20"/>
        </w:rPr>
        <w:t xml:space="preserve"> postoje gospodarski subjekti s kojima je naručitelj u sukobu interesa u smislu članka 76. stavka 2. i članka 77. ZJN</w:t>
      </w:r>
    </w:p>
    <w:p w14:paraId="4AE77FCA" w14:textId="11A901A9" w:rsidR="001513D1" w:rsidRPr="009825B6" w:rsidRDefault="001513D1" w:rsidP="00CE47EB">
      <w:pPr>
        <w:pStyle w:val="Naslov1"/>
        <w:spacing w:line="360" w:lineRule="auto"/>
      </w:pPr>
      <w:r w:rsidRPr="009825B6">
        <w:t>Vrijednost ponude i sklapanje Ugovora</w:t>
      </w:r>
    </w:p>
    <w:p w14:paraId="1BF0C112" w14:textId="58816003" w:rsidR="001513D1" w:rsidRPr="009825B6" w:rsidRDefault="001513D1" w:rsidP="00BB4E2B">
      <w:pPr>
        <w:spacing w:line="360" w:lineRule="auto"/>
        <w:ind w:right="-108"/>
        <w:jc w:val="both"/>
        <w:rPr>
          <w:rFonts w:ascii="Arial" w:hAnsi="Arial" w:cs="Arial"/>
          <w:sz w:val="20"/>
          <w:szCs w:val="20"/>
        </w:rPr>
      </w:pPr>
      <w:r w:rsidRPr="009825B6">
        <w:rPr>
          <w:rFonts w:ascii="Arial" w:hAnsi="Arial" w:cs="Arial"/>
          <w:sz w:val="20"/>
          <w:szCs w:val="20"/>
        </w:rPr>
        <w:t xml:space="preserve">Cijena ponude je </w:t>
      </w:r>
      <w:r w:rsidR="00721507">
        <w:rPr>
          <w:rFonts w:ascii="Arial" w:hAnsi="Arial" w:cs="Arial"/>
          <w:sz w:val="20"/>
          <w:szCs w:val="20"/>
        </w:rPr>
        <w:t>nepromjenjiva</w:t>
      </w:r>
      <w:r w:rsidRPr="009825B6">
        <w:rPr>
          <w:rFonts w:ascii="Arial" w:hAnsi="Arial" w:cs="Arial"/>
          <w:sz w:val="20"/>
          <w:szCs w:val="20"/>
        </w:rPr>
        <w:t>. Odabrani ponuditelj obvezan je osigurati svu opremu, alat, stručne osobe i ostale uvjete potrebne za izvršenje predmeta nabave</w:t>
      </w:r>
      <w:r w:rsidR="00E22C8D">
        <w:rPr>
          <w:rFonts w:ascii="Arial" w:hAnsi="Arial" w:cs="Arial"/>
          <w:sz w:val="20"/>
          <w:szCs w:val="20"/>
        </w:rPr>
        <w:t>, odnosno pravilno funkcioniranje sustava javne rasvjete.</w:t>
      </w:r>
    </w:p>
    <w:p w14:paraId="7E2B91FF" w14:textId="1FFB5D96" w:rsidR="001513D1" w:rsidRPr="009825B6" w:rsidRDefault="001513D1" w:rsidP="00BB4E2B">
      <w:pPr>
        <w:tabs>
          <w:tab w:val="left" w:pos="3119"/>
        </w:tabs>
        <w:spacing w:line="360" w:lineRule="auto"/>
        <w:ind w:right="-108"/>
        <w:jc w:val="both"/>
        <w:rPr>
          <w:rFonts w:ascii="Arial" w:hAnsi="Arial" w:cs="Arial"/>
          <w:sz w:val="20"/>
          <w:szCs w:val="20"/>
        </w:rPr>
      </w:pPr>
      <w:r w:rsidRPr="009825B6">
        <w:rPr>
          <w:rFonts w:ascii="Arial" w:hAnsi="Arial" w:cs="Arial"/>
          <w:sz w:val="20"/>
          <w:szCs w:val="20"/>
        </w:rPr>
        <w:t xml:space="preserve">Temeljem provedenog postupka </w:t>
      </w:r>
      <w:r w:rsidR="00721507">
        <w:rPr>
          <w:rFonts w:ascii="Arial" w:hAnsi="Arial" w:cs="Arial"/>
          <w:sz w:val="20"/>
          <w:szCs w:val="20"/>
        </w:rPr>
        <w:t xml:space="preserve">jednostavne nabave, </w:t>
      </w:r>
      <w:r w:rsidRPr="009825B6">
        <w:rPr>
          <w:rFonts w:ascii="Arial" w:hAnsi="Arial" w:cs="Arial"/>
          <w:sz w:val="20"/>
          <w:szCs w:val="20"/>
        </w:rPr>
        <w:t>naručitelj će s odabranim ponuditeljem u skladu s odabranom ponudom i pod uvjetima određenim u ovom Pozivu za dostavu ponuda sklopiti Ugovor o pružanju usluge u vrijednosti odabrane ponude.</w:t>
      </w:r>
    </w:p>
    <w:p w14:paraId="688CE842" w14:textId="2679A114" w:rsidR="001513D1" w:rsidRPr="009825B6" w:rsidRDefault="001513D1" w:rsidP="00BB4E2B">
      <w:pPr>
        <w:tabs>
          <w:tab w:val="left" w:pos="3119"/>
        </w:tabs>
        <w:spacing w:line="360" w:lineRule="auto"/>
        <w:ind w:right="-108"/>
        <w:jc w:val="both"/>
        <w:rPr>
          <w:rFonts w:ascii="Arial" w:hAnsi="Arial" w:cs="Arial"/>
          <w:b/>
          <w:bCs/>
          <w:sz w:val="20"/>
          <w:szCs w:val="20"/>
        </w:rPr>
      </w:pPr>
      <w:r w:rsidRPr="009825B6">
        <w:rPr>
          <w:rFonts w:ascii="Arial" w:hAnsi="Arial" w:cs="Arial"/>
          <w:b/>
          <w:bCs/>
          <w:sz w:val="20"/>
          <w:szCs w:val="20"/>
        </w:rPr>
        <w:t>Ponuditelj slanjem svoje ponude prihvaća da će u Ugovor biti uključeni svi podaci, informacije, specifikacije, cijene, količine, odredbe i uvjeti koji se nalaze u ovom Pozivu, sve u neizmijenjenom obliku.</w:t>
      </w:r>
    </w:p>
    <w:p w14:paraId="007B37CD" w14:textId="1BAD9ABB" w:rsidR="00BB4E2B" w:rsidRPr="00AE043D" w:rsidRDefault="001513D1" w:rsidP="00BB4E2B">
      <w:pPr>
        <w:tabs>
          <w:tab w:val="left" w:pos="3119"/>
        </w:tabs>
        <w:spacing w:line="360" w:lineRule="auto"/>
        <w:ind w:right="-108"/>
        <w:jc w:val="both"/>
        <w:rPr>
          <w:rFonts w:ascii="Arial" w:hAnsi="Arial" w:cs="Arial"/>
          <w:sz w:val="20"/>
          <w:szCs w:val="20"/>
        </w:rPr>
      </w:pPr>
      <w:r w:rsidRPr="009825B6">
        <w:rPr>
          <w:rFonts w:ascii="Arial" w:hAnsi="Arial" w:cs="Arial"/>
          <w:sz w:val="20"/>
          <w:szCs w:val="20"/>
        </w:rPr>
        <w:t xml:space="preserve">Izvršitelj usluge i naručitelj poštovat će uvjete ovog Poziva u smislu cijene i naknada i </w:t>
      </w:r>
      <w:r w:rsidR="00721507">
        <w:rPr>
          <w:rFonts w:ascii="Arial" w:hAnsi="Arial" w:cs="Arial"/>
          <w:sz w:val="20"/>
          <w:szCs w:val="20"/>
        </w:rPr>
        <w:t>ne može</w:t>
      </w:r>
      <w:r w:rsidR="00721507" w:rsidRPr="009825B6">
        <w:rPr>
          <w:rFonts w:ascii="Arial" w:hAnsi="Arial" w:cs="Arial"/>
          <w:sz w:val="20"/>
          <w:szCs w:val="20"/>
        </w:rPr>
        <w:t xml:space="preserve"> </w:t>
      </w:r>
      <w:r w:rsidRPr="009825B6">
        <w:rPr>
          <w:rFonts w:ascii="Arial" w:hAnsi="Arial" w:cs="Arial"/>
          <w:sz w:val="20"/>
          <w:szCs w:val="20"/>
        </w:rPr>
        <w:t>zahtijevati dodatnu naknadu za provedene usluge</w:t>
      </w:r>
      <w:r w:rsidR="00721507">
        <w:rPr>
          <w:rFonts w:ascii="Arial" w:hAnsi="Arial" w:cs="Arial"/>
          <w:sz w:val="20"/>
          <w:szCs w:val="20"/>
        </w:rPr>
        <w:t>, a u slučaju da to zatraži, takav će zahtjev naručitelj odbiti</w:t>
      </w:r>
      <w:r w:rsidRPr="009825B6">
        <w:rPr>
          <w:rFonts w:ascii="Arial" w:hAnsi="Arial" w:cs="Arial"/>
          <w:sz w:val="20"/>
          <w:szCs w:val="20"/>
        </w:rPr>
        <w:t>.</w:t>
      </w:r>
    </w:p>
    <w:p w14:paraId="47B5019E" w14:textId="17B28285" w:rsidR="00D84EE1" w:rsidRPr="009825B6" w:rsidRDefault="00421DC5" w:rsidP="00CE47EB">
      <w:pPr>
        <w:pStyle w:val="Naslov1"/>
        <w:spacing w:line="360" w:lineRule="auto"/>
      </w:pPr>
      <w:bookmarkStart w:id="4" w:name="_Toc318445057"/>
      <w:bookmarkStart w:id="5" w:name="_Toc318445176"/>
      <w:bookmarkStart w:id="6" w:name="_Toc318445521"/>
      <w:bookmarkStart w:id="7" w:name="_Toc318445837"/>
      <w:bookmarkStart w:id="8" w:name="_Toc318445904"/>
      <w:bookmarkStart w:id="9" w:name="_Toc318446217"/>
      <w:bookmarkStart w:id="10" w:name="_Toc318444675"/>
      <w:bookmarkStart w:id="11" w:name="_Toc318444732"/>
      <w:bookmarkStart w:id="12" w:name="_Toc318721152"/>
      <w:bookmarkStart w:id="13" w:name="_Toc318806521"/>
      <w:bookmarkEnd w:id="4"/>
      <w:bookmarkEnd w:id="5"/>
      <w:bookmarkEnd w:id="6"/>
      <w:bookmarkEnd w:id="7"/>
      <w:bookmarkEnd w:id="8"/>
      <w:bookmarkEnd w:id="9"/>
      <w:r w:rsidRPr="009825B6">
        <w:t xml:space="preserve">Opis </w:t>
      </w:r>
      <w:r w:rsidR="00DD3EB1" w:rsidRPr="009825B6">
        <w:t xml:space="preserve">i količina </w:t>
      </w:r>
      <w:r w:rsidRPr="009825B6">
        <w:t>predmeta nabave</w:t>
      </w:r>
      <w:bookmarkEnd w:id="10"/>
      <w:bookmarkEnd w:id="11"/>
      <w:bookmarkEnd w:id="12"/>
      <w:bookmarkEnd w:id="13"/>
    </w:p>
    <w:p w14:paraId="1FB86AE7" w14:textId="52942578" w:rsidR="00147F9A" w:rsidRPr="009825B6" w:rsidRDefault="00147F9A" w:rsidP="00CE47EB">
      <w:pPr>
        <w:pStyle w:val="Naslov2"/>
        <w:numPr>
          <w:ilvl w:val="1"/>
          <w:numId w:val="6"/>
        </w:numPr>
        <w:spacing w:line="360" w:lineRule="auto"/>
      </w:pPr>
      <w:r w:rsidRPr="009825B6">
        <w:t xml:space="preserve">Opis usluge </w:t>
      </w:r>
    </w:p>
    <w:p w14:paraId="07CC17FA" w14:textId="77777777" w:rsidR="009825B6" w:rsidRPr="009825B6" w:rsidRDefault="002C1D52" w:rsidP="00BB4E2B">
      <w:pPr>
        <w:spacing w:line="360" w:lineRule="auto"/>
        <w:ind w:right="-108"/>
        <w:jc w:val="both"/>
        <w:rPr>
          <w:rFonts w:ascii="Arial" w:hAnsi="Arial" w:cs="Arial"/>
          <w:sz w:val="20"/>
          <w:szCs w:val="20"/>
        </w:rPr>
      </w:pPr>
      <w:r w:rsidRPr="009825B6">
        <w:rPr>
          <w:rFonts w:ascii="Arial" w:hAnsi="Arial" w:cs="Arial"/>
          <w:sz w:val="20"/>
          <w:szCs w:val="20"/>
        </w:rPr>
        <w:t xml:space="preserve">Predmet ovog poziva je usluga </w:t>
      </w:r>
      <w:r w:rsidR="009825B6" w:rsidRPr="009825B6">
        <w:rPr>
          <w:rFonts w:ascii="Arial" w:hAnsi="Arial" w:cs="Arial"/>
          <w:sz w:val="20"/>
          <w:szCs w:val="20"/>
        </w:rPr>
        <w:t>održavanja javne rasvjete u Općini Gola.</w:t>
      </w:r>
    </w:p>
    <w:p w14:paraId="7C6C0621" w14:textId="750A2DC5" w:rsidR="002C1D52" w:rsidRDefault="002C1D52" w:rsidP="00BB4E2B">
      <w:pPr>
        <w:spacing w:line="360" w:lineRule="auto"/>
        <w:ind w:right="-108"/>
        <w:jc w:val="both"/>
        <w:rPr>
          <w:rFonts w:ascii="Arial" w:hAnsi="Arial" w:cs="Arial"/>
          <w:sz w:val="20"/>
          <w:szCs w:val="20"/>
        </w:rPr>
      </w:pPr>
      <w:r w:rsidRPr="009825B6">
        <w:rPr>
          <w:rFonts w:ascii="Arial" w:hAnsi="Arial" w:cs="Arial"/>
          <w:sz w:val="20"/>
          <w:szCs w:val="20"/>
        </w:rPr>
        <w:t>Predmet nabave obuhvaća sljedeće komponente projektne usluge:</w:t>
      </w:r>
    </w:p>
    <w:p w14:paraId="228AE3B7" w14:textId="2EDDC498" w:rsidR="009825B6" w:rsidRPr="00E22C8D" w:rsidRDefault="009825B6" w:rsidP="00E22C8D">
      <w:pPr>
        <w:pStyle w:val="Odlomakpopisa"/>
        <w:numPr>
          <w:ilvl w:val="0"/>
          <w:numId w:val="13"/>
        </w:numPr>
        <w:spacing w:line="360" w:lineRule="auto"/>
        <w:ind w:right="-108"/>
        <w:jc w:val="both"/>
        <w:rPr>
          <w:rFonts w:ascii="Arial" w:hAnsi="Arial" w:cs="Arial"/>
          <w:sz w:val="20"/>
          <w:szCs w:val="20"/>
          <w:lang w:val="hr-HR"/>
        </w:rPr>
      </w:pPr>
      <w:r w:rsidRPr="009825B6">
        <w:rPr>
          <w:rFonts w:ascii="Arial" w:hAnsi="Arial" w:cs="Arial"/>
          <w:b/>
          <w:bCs/>
          <w:sz w:val="20"/>
          <w:szCs w:val="20"/>
        </w:rPr>
        <w:t>Redovno održavanje javne rasvjete</w:t>
      </w:r>
      <w:r>
        <w:rPr>
          <w:rFonts w:ascii="Arial" w:hAnsi="Arial" w:cs="Arial"/>
          <w:sz w:val="20"/>
          <w:szCs w:val="20"/>
          <w:lang w:val="hr-HR"/>
        </w:rPr>
        <w:t xml:space="preserve"> – </w:t>
      </w:r>
      <w:r w:rsidRPr="009825B6">
        <w:rPr>
          <w:rFonts w:ascii="Arial" w:hAnsi="Arial" w:cs="Arial"/>
          <w:sz w:val="20"/>
          <w:szCs w:val="20"/>
        </w:rPr>
        <w:t>poslov</w:t>
      </w:r>
      <w:r>
        <w:rPr>
          <w:rFonts w:ascii="Arial" w:hAnsi="Arial" w:cs="Arial"/>
          <w:sz w:val="20"/>
          <w:szCs w:val="20"/>
          <w:lang w:val="hr-HR"/>
        </w:rPr>
        <w:t>i</w:t>
      </w:r>
      <w:r w:rsidRPr="009825B6">
        <w:rPr>
          <w:rFonts w:ascii="Arial" w:hAnsi="Arial" w:cs="Arial"/>
          <w:sz w:val="20"/>
          <w:szCs w:val="20"/>
        </w:rPr>
        <w:t xml:space="preserve"> tekućeg održavanja objekata i uređaja javne rasvjete, zamjene</w:t>
      </w:r>
      <w:r w:rsidR="00AE043D">
        <w:rPr>
          <w:rFonts w:ascii="Arial" w:hAnsi="Arial" w:cs="Arial"/>
          <w:sz w:val="20"/>
          <w:szCs w:val="20"/>
          <w:lang w:val="hr-HR"/>
        </w:rPr>
        <w:t xml:space="preserve"> neispravnih dijelova i sklopova, provedbu redovnog režima upravljanja rasvjetom po nalogu Naručitelja, prihvat i evidentiranje dojava o kvarovima</w:t>
      </w:r>
      <w:r w:rsidRPr="009825B6">
        <w:rPr>
          <w:rFonts w:ascii="Arial" w:hAnsi="Arial" w:cs="Arial"/>
          <w:sz w:val="20"/>
          <w:szCs w:val="20"/>
        </w:rPr>
        <w:t>. Isto tako ono obuhvaća i obilazak i pregled javne rasvjete te otklanjanje kvarova</w:t>
      </w:r>
      <w:r w:rsidR="00AE043D">
        <w:rPr>
          <w:rFonts w:ascii="Arial" w:hAnsi="Arial" w:cs="Arial"/>
          <w:sz w:val="20"/>
          <w:szCs w:val="20"/>
          <w:lang w:val="hr-HR"/>
        </w:rPr>
        <w:t xml:space="preserve"> po nalogu Naručitelja</w:t>
      </w:r>
      <w:r w:rsidR="00971BBB">
        <w:rPr>
          <w:rFonts w:ascii="Arial" w:hAnsi="Arial" w:cs="Arial"/>
          <w:sz w:val="20"/>
          <w:szCs w:val="20"/>
          <w:lang w:val="hr-HR"/>
        </w:rPr>
        <w:t>.</w:t>
      </w:r>
      <w:r w:rsidR="00AE043D">
        <w:rPr>
          <w:rFonts w:ascii="Arial" w:hAnsi="Arial" w:cs="Arial"/>
          <w:sz w:val="20"/>
          <w:szCs w:val="20"/>
          <w:lang w:val="hr-HR"/>
        </w:rPr>
        <w:t xml:space="preserve"> U redovno održavanje javne rasvjete ne ulaze svjetiljke, dijelovi, elementi i oprema sustava javne rasvjete </w:t>
      </w:r>
      <w:r w:rsidR="00AE043D">
        <w:rPr>
          <w:rFonts w:ascii="Arial" w:hAnsi="Arial" w:cs="Arial"/>
          <w:sz w:val="20"/>
          <w:szCs w:val="20"/>
          <w:lang w:val="hr-HR"/>
        </w:rPr>
        <w:lastRenderedPageBreak/>
        <w:t xml:space="preserve">koja je ugrađena u sklopu mjera poboljšanja energetske učinkovitosti sustava javne rasvjete sukladno </w:t>
      </w:r>
      <w:r w:rsidR="00AE043D" w:rsidRPr="00AE043D">
        <w:rPr>
          <w:rFonts w:ascii="Arial" w:hAnsi="Arial" w:cs="Arial"/>
          <w:sz w:val="20"/>
          <w:szCs w:val="20"/>
          <w:lang w:val="hr-HR"/>
        </w:rPr>
        <w:t>Ugovor</w:t>
      </w:r>
      <w:r w:rsidR="00AE043D">
        <w:rPr>
          <w:rFonts w:ascii="Arial" w:hAnsi="Arial" w:cs="Arial"/>
          <w:sz w:val="20"/>
          <w:szCs w:val="20"/>
          <w:lang w:val="hr-HR"/>
        </w:rPr>
        <w:t>u</w:t>
      </w:r>
      <w:r w:rsidR="00AE043D" w:rsidRPr="00AE043D">
        <w:rPr>
          <w:rFonts w:ascii="Arial" w:hAnsi="Arial" w:cs="Arial"/>
          <w:sz w:val="20"/>
          <w:szCs w:val="20"/>
          <w:lang w:val="hr-HR"/>
        </w:rPr>
        <w:t xml:space="preserve"> o energetskom učinku u svrhu poboljšanja energetskih svojstava javne rasvjete Općine Gola (KLASA: 310-02/18-01/08, URBROJ: 2137/06-19-27)</w:t>
      </w:r>
      <w:r w:rsidR="00AE043D">
        <w:rPr>
          <w:rFonts w:ascii="Arial" w:hAnsi="Arial" w:cs="Arial"/>
          <w:sz w:val="20"/>
          <w:szCs w:val="20"/>
          <w:lang w:val="hr-HR"/>
        </w:rPr>
        <w:t>, već je ta oprema u nadležnosti Pružatelja usluga (HEP ESCO d.o.o.). Prilikom prijave kvara od strane Naručitelja, Ponuditelj je dužan prvi doći na mjesto kvara i identificirati kvar te utvrditi u čijoj je nadležnost. Ako je kvar u nadležnosti HEP ESCO d.o.o., Ponuditelj je dužan o tome obavijestiti Naručitelja.</w:t>
      </w:r>
      <w:r w:rsidR="00E22C8D">
        <w:rPr>
          <w:rFonts w:ascii="Arial" w:hAnsi="Arial" w:cs="Arial"/>
          <w:sz w:val="20"/>
          <w:szCs w:val="20"/>
          <w:lang w:val="hr-HR"/>
        </w:rPr>
        <w:t xml:space="preserve"> </w:t>
      </w:r>
    </w:p>
    <w:p w14:paraId="62DD299C" w14:textId="486BC7CA" w:rsidR="009825B6" w:rsidRPr="009825B6" w:rsidRDefault="009825B6" w:rsidP="009825B6">
      <w:pPr>
        <w:pStyle w:val="Odlomakpopisa"/>
        <w:numPr>
          <w:ilvl w:val="0"/>
          <w:numId w:val="13"/>
        </w:numPr>
        <w:spacing w:line="360" w:lineRule="auto"/>
        <w:ind w:right="-108"/>
        <w:jc w:val="both"/>
        <w:rPr>
          <w:rFonts w:ascii="Arial" w:hAnsi="Arial" w:cs="Arial"/>
          <w:sz w:val="20"/>
          <w:szCs w:val="20"/>
        </w:rPr>
      </w:pPr>
      <w:r w:rsidRPr="009825B6">
        <w:rPr>
          <w:rFonts w:ascii="Arial" w:hAnsi="Arial" w:cs="Arial"/>
          <w:b/>
          <w:bCs/>
          <w:sz w:val="20"/>
          <w:szCs w:val="20"/>
        </w:rPr>
        <w:t>Interventno održavanje javne rasvjete</w:t>
      </w:r>
      <w:r>
        <w:rPr>
          <w:rFonts w:ascii="Arial" w:hAnsi="Arial" w:cs="Arial"/>
          <w:sz w:val="20"/>
          <w:szCs w:val="20"/>
          <w:lang w:val="hr-HR"/>
        </w:rPr>
        <w:t xml:space="preserve"> – </w:t>
      </w:r>
      <w:r w:rsidRPr="009825B6">
        <w:rPr>
          <w:rFonts w:ascii="Arial" w:hAnsi="Arial" w:cs="Arial"/>
          <w:sz w:val="20"/>
          <w:szCs w:val="20"/>
        </w:rPr>
        <w:t>intervencije koje naruči Naručitelj van roka redovnog pregleda (održavanja)</w:t>
      </w:r>
      <w:r w:rsidR="00AE043D">
        <w:rPr>
          <w:rFonts w:ascii="Arial" w:hAnsi="Arial" w:cs="Arial"/>
          <w:sz w:val="20"/>
          <w:szCs w:val="20"/>
          <w:lang w:val="hr-HR"/>
        </w:rPr>
        <w:t>, a odnose se za slučaj elementarnih nepogoda i ostalih izričitih opasnosti odmah po nastupanju opasnosti</w:t>
      </w:r>
      <w:r w:rsidRPr="009825B6">
        <w:rPr>
          <w:rFonts w:ascii="Arial" w:hAnsi="Arial" w:cs="Arial"/>
          <w:sz w:val="20"/>
          <w:szCs w:val="20"/>
        </w:rPr>
        <w:t xml:space="preserve">. Ponuditelj je dužan </w:t>
      </w:r>
      <w:r>
        <w:rPr>
          <w:rFonts w:ascii="Arial" w:hAnsi="Arial" w:cs="Arial"/>
          <w:sz w:val="20"/>
          <w:szCs w:val="20"/>
          <w:lang w:val="hr-HR"/>
        </w:rPr>
        <w:t xml:space="preserve">za </w:t>
      </w:r>
      <w:r w:rsidRPr="009825B6">
        <w:rPr>
          <w:rFonts w:ascii="Arial" w:hAnsi="Arial" w:cs="Arial"/>
          <w:sz w:val="20"/>
          <w:szCs w:val="20"/>
        </w:rPr>
        <w:t xml:space="preserve">hitne intervencije pristupiti otklanjanju (pod čime se podrazumijeva nedostatke čija narav predstavlja opasnost za ljude i imovinu kao </w:t>
      </w:r>
      <w:proofErr w:type="spellStart"/>
      <w:r w:rsidRPr="009825B6">
        <w:rPr>
          <w:rFonts w:ascii="Arial" w:hAnsi="Arial" w:cs="Arial"/>
          <w:sz w:val="20"/>
          <w:szCs w:val="20"/>
        </w:rPr>
        <w:t>npr</w:t>
      </w:r>
      <w:proofErr w:type="spellEnd"/>
      <w:r w:rsidRPr="009825B6">
        <w:rPr>
          <w:rFonts w:ascii="Arial" w:hAnsi="Arial" w:cs="Arial"/>
          <w:sz w:val="20"/>
          <w:szCs w:val="20"/>
        </w:rPr>
        <w:t>: pad stupa,</w:t>
      </w:r>
      <w:r w:rsidR="00E22C8D">
        <w:rPr>
          <w:rFonts w:ascii="Arial" w:hAnsi="Arial" w:cs="Arial"/>
          <w:sz w:val="20"/>
          <w:szCs w:val="20"/>
          <w:lang w:val="hr-HR"/>
        </w:rPr>
        <w:t xml:space="preserve"> pad ormarića javne rasvjete</w:t>
      </w:r>
      <w:r w:rsidRPr="009825B6">
        <w:rPr>
          <w:rFonts w:ascii="Arial" w:hAnsi="Arial" w:cs="Arial"/>
          <w:sz w:val="20"/>
          <w:szCs w:val="20"/>
        </w:rPr>
        <w:t xml:space="preserve">, pad zračnog kabela i sl.) u roku od najdulje </w:t>
      </w:r>
      <w:r w:rsidR="00971BBB">
        <w:rPr>
          <w:rFonts w:ascii="Arial" w:hAnsi="Arial" w:cs="Arial"/>
          <w:sz w:val="20"/>
          <w:szCs w:val="20"/>
          <w:lang w:val="hr-HR"/>
        </w:rPr>
        <w:t>5</w:t>
      </w:r>
      <w:r w:rsidRPr="009825B6">
        <w:rPr>
          <w:rFonts w:ascii="Arial" w:hAnsi="Arial" w:cs="Arial"/>
          <w:sz w:val="20"/>
          <w:szCs w:val="20"/>
        </w:rPr>
        <w:t xml:space="preserve"> sat</w:t>
      </w:r>
      <w:r w:rsidR="00971BBB">
        <w:rPr>
          <w:rFonts w:ascii="Arial" w:hAnsi="Arial" w:cs="Arial"/>
          <w:sz w:val="20"/>
          <w:szCs w:val="20"/>
          <w:lang w:val="hr-HR"/>
        </w:rPr>
        <w:t>i</w:t>
      </w:r>
      <w:r w:rsidRPr="009825B6">
        <w:rPr>
          <w:rFonts w:ascii="Arial" w:hAnsi="Arial" w:cs="Arial"/>
          <w:sz w:val="20"/>
          <w:szCs w:val="20"/>
        </w:rPr>
        <w:t xml:space="preserve"> bez obzira na vremenske uvjete i doba dana</w:t>
      </w:r>
      <w:r>
        <w:rPr>
          <w:rFonts w:ascii="Arial" w:hAnsi="Arial" w:cs="Arial"/>
          <w:sz w:val="20"/>
          <w:szCs w:val="20"/>
          <w:lang w:val="hr-HR"/>
        </w:rPr>
        <w:t>.</w:t>
      </w:r>
    </w:p>
    <w:p w14:paraId="694045DD" w14:textId="0BF15E6E" w:rsidR="009825B6" w:rsidRPr="009825B6" w:rsidRDefault="009825B6" w:rsidP="009825B6">
      <w:pPr>
        <w:pStyle w:val="Odlomakpopisa"/>
        <w:numPr>
          <w:ilvl w:val="0"/>
          <w:numId w:val="13"/>
        </w:numPr>
        <w:spacing w:line="360" w:lineRule="auto"/>
        <w:ind w:right="-108"/>
        <w:jc w:val="both"/>
        <w:rPr>
          <w:rFonts w:ascii="Arial" w:hAnsi="Arial" w:cs="Arial"/>
          <w:sz w:val="20"/>
          <w:szCs w:val="20"/>
        </w:rPr>
      </w:pPr>
      <w:r>
        <w:rPr>
          <w:rFonts w:ascii="Arial" w:hAnsi="Arial" w:cs="Arial"/>
          <w:b/>
          <w:bCs/>
          <w:sz w:val="20"/>
          <w:szCs w:val="20"/>
          <w:lang w:val="hr-HR"/>
        </w:rPr>
        <w:t>Montaža i demontaža božićne rasvjete</w:t>
      </w:r>
      <w:r>
        <w:rPr>
          <w:rFonts w:ascii="Arial" w:hAnsi="Arial" w:cs="Arial"/>
          <w:sz w:val="20"/>
          <w:szCs w:val="20"/>
          <w:lang w:val="hr-HR"/>
        </w:rPr>
        <w:t xml:space="preserve"> – obuhvaća montažu i spajanje te demontažu</w:t>
      </w:r>
      <w:r w:rsidR="00E22C8D">
        <w:rPr>
          <w:rFonts w:ascii="Arial" w:hAnsi="Arial" w:cs="Arial"/>
          <w:sz w:val="20"/>
          <w:szCs w:val="20"/>
          <w:lang w:val="hr-HR"/>
        </w:rPr>
        <w:t xml:space="preserve"> </w:t>
      </w:r>
      <w:r w:rsidR="00E22C8D" w:rsidRPr="00E22C8D">
        <w:rPr>
          <w:rFonts w:ascii="Arial" w:hAnsi="Arial" w:cs="Arial"/>
          <w:color w:val="000000"/>
          <w:sz w:val="20"/>
          <w:szCs w:val="20"/>
        </w:rPr>
        <w:t>i deponiranje na skladište</w:t>
      </w:r>
      <w:r>
        <w:rPr>
          <w:rFonts w:ascii="Arial" w:hAnsi="Arial" w:cs="Arial"/>
          <w:sz w:val="20"/>
          <w:szCs w:val="20"/>
          <w:lang w:val="hr-HR"/>
        </w:rPr>
        <w:t xml:space="preserve"> elemenata božićne rasvjete u Općini Gola. Izvoditelj osigurava sav potreban sitni i spojni materijal, upotrebu hidraulične platforme te stručne osobe za izvođenje radova. Datum i rok montaže i demontaže božićne rasvjete definira se u dogovoru s Naručiteljem.</w:t>
      </w:r>
    </w:p>
    <w:p w14:paraId="4839FF89" w14:textId="77777777" w:rsidR="009825B6" w:rsidRDefault="009825B6" w:rsidP="009825B6">
      <w:pPr>
        <w:spacing w:line="360" w:lineRule="auto"/>
        <w:ind w:right="-108"/>
        <w:jc w:val="both"/>
        <w:rPr>
          <w:rFonts w:ascii="Arial" w:hAnsi="Arial" w:cs="Arial"/>
          <w:sz w:val="20"/>
          <w:szCs w:val="20"/>
        </w:rPr>
      </w:pPr>
    </w:p>
    <w:p w14:paraId="378C5948" w14:textId="62118984" w:rsidR="009825B6" w:rsidRPr="009825B6" w:rsidRDefault="00AE043D" w:rsidP="009825B6">
      <w:pPr>
        <w:spacing w:line="360" w:lineRule="auto"/>
        <w:ind w:right="-108"/>
        <w:jc w:val="both"/>
        <w:rPr>
          <w:rFonts w:ascii="Arial" w:hAnsi="Arial" w:cs="Arial"/>
          <w:sz w:val="20"/>
          <w:szCs w:val="20"/>
        </w:rPr>
      </w:pPr>
      <w:r>
        <w:rPr>
          <w:rFonts w:ascii="Arial" w:hAnsi="Arial" w:cs="Arial"/>
          <w:sz w:val="20"/>
          <w:szCs w:val="20"/>
        </w:rPr>
        <w:t>Područje obuhvata o</w:t>
      </w:r>
      <w:r w:rsidR="009825B6" w:rsidRPr="009825B6">
        <w:rPr>
          <w:rFonts w:ascii="Arial" w:hAnsi="Arial" w:cs="Arial"/>
          <w:sz w:val="20"/>
          <w:szCs w:val="20"/>
        </w:rPr>
        <w:t>državanj</w:t>
      </w:r>
      <w:r>
        <w:rPr>
          <w:rFonts w:ascii="Arial" w:hAnsi="Arial" w:cs="Arial"/>
          <w:sz w:val="20"/>
          <w:szCs w:val="20"/>
        </w:rPr>
        <w:t>a</w:t>
      </w:r>
      <w:r w:rsidR="009825B6" w:rsidRPr="009825B6">
        <w:rPr>
          <w:rFonts w:ascii="Arial" w:hAnsi="Arial" w:cs="Arial"/>
          <w:sz w:val="20"/>
          <w:szCs w:val="20"/>
        </w:rPr>
        <w:t xml:space="preserve"> javne rasvjete obuhvaća 18 obračunskih mjernih mjesta </w:t>
      </w:r>
      <w:r>
        <w:rPr>
          <w:rFonts w:ascii="Arial" w:hAnsi="Arial" w:cs="Arial"/>
          <w:sz w:val="20"/>
          <w:szCs w:val="20"/>
        </w:rPr>
        <w:t>na kojima su ukupno</w:t>
      </w:r>
      <w:r w:rsidR="009825B6" w:rsidRPr="009825B6">
        <w:rPr>
          <w:rFonts w:ascii="Arial" w:hAnsi="Arial" w:cs="Arial"/>
          <w:sz w:val="20"/>
          <w:szCs w:val="20"/>
        </w:rPr>
        <w:t xml:space="preserve"> 452 postojeće </w:t>
      </w:r>
      <w:r>
        <w:rPr>
          <w:rFonts w:ascii="Arial" w:hAnsi="Arial" w:cs="Arial"/>
          <w:sz w:val="20"/>
          <w:szCs w:val="20"/>
        </w:rPr>
        <w:t xml:space="preserve">LED </w:t>
      </w:r>
      <w:r w:rsidR="009825B6" w:rsidRPr="009825B6">
        <w:rPr>
          <w:rFonts w:ascii="Arial" w:hAnsi="Arial" w:cs="Arial"/>
          <w:sz w:val="20"/>
          <w:szCs w:val="20"/>
        </w:rPr>
        <w:t>svjetiljk</w:t>
      </w:r>
      <w:r>
        <w:rPr>
          <w:rFonts w:ascii="Arial" w:hAnsi="Arial" w:cs="Arial"/>
          <w:sz w:val="20"/>
          <w:szCs w:val="20"/>
        </w:rPr>
        <w:t>e</w:t>
      </w:r>
      <w:r w:rsidR="009825B6" w:rsidRPr="009825B6">
        <w:rPr>
          <w:rFonts w:ascii="Arial" w:hAnsi="Arial" w:cs="Arial"/>
          <w:sz w:val="20"/>
          <w:szCs w:val="20"/>
        </w:rPr>
        <w:t xml:space="preserve"> ukupne snage 15 kW na administrativnom području Općine Gola koje se sastoji od 5 naselja:</w:t>
      </w:r>
    </w:p>
    <w:p w14:paraId="57A9A69A" w14:textId="23C52F48" w:rsidR="009825B6" w:rsidRPr="009825B6" w:rsidRDefault="009825B6" w:rsidP="009825B6">
      <w:pPr>
        <w:pStyle w:val="Odlomakpopisa"/>
        <w:numPr>
          <w:ilvl w:val="0"/>
          <w:numId w:val="40"/>
        </w:numPr>
        <w:spacing w:line="360" w:lineRule="auto"/>
        <w:ind w:right="-108"/>
        <w:jc w:val="both"/>
        <w:rPr>
          <w:rFonts w:ascii="Arial" w:hAnsi="Arial" w:cs="Arial"/>
          <w:sz w:val="20"/>
          <w:szCs w:val="20"/>
          <w:lang w:val="hr-HR"/>
        </w:rPr>
      </w:pPr>
      <w:r w:rsidRPr="009825B6">
        <w:rPr>
          <w:rFonts w:ascii="Arial" w:hAnsi="Arial" w:cs="Arial"/>
          <w:sz w:val="20"/>
          <w:szCs w:val="20"/>
        </w:rPr>
        <w:t>Gola</w:t>
      </w:r>
      <w:r>
        <w:rPr>
          <w:rFonts w:ascii="Arial" w:hAnsi="Arial" w:cs="Arial"/>
          <w:sz w:val="20"/>
          <w:szCs w:val="20"/>
          <w:lang w:val="hr-HR"/>
        </w:rPr>
        <w:t>.</w:t>
      </w:r>
    </w:p>
    <w:p w14:paraId="4F9C63A4" w14:textId="5EB3B439" w:rsidR="009825B6" w:rsidRPr="009825B6" w:rsidRDefault="009825B6" w:rsidP="009825B6">
      <w:pPr>
        <w:pStyle w:val="Odlomakpopisa"/>
        <w:numPr>
          <w:ilvl w:val="0"/>
          <w:numId w:val="40"/>
        </w:numPr>
        <w:spacing w:line="360" w:lineRule="auto"/>
        <w:ind w:right="-108"/>
        <w:jc w:val="both"/>
        <w:rPr>
          <w:rFonts w:ascii="Arial" w:hAnsi="Arial" w:cs="Arial"/>
          <w:sz w:val="20"/>
          <w:szCs w:val="20"/>
          <w:lang w:val="hr-HR"/>
        </w:rPr>
      </w:pPr>
      <w:proofErr w:type="spellStart"/>
      <w:r w:rsidRPr="009825B6">
        <w:rPr>
          <w:rFonts w:ascii="Arial" w:hAnsi="Arial" w:cs="Arial"/>
          <w:sz w:val="20"/>
          <w:szCs w:val="20"/>
        </w:rPr>
        <w:t>Gotalovo</w:t>
      </w:r>
      <w:proofErr w:type="spellEnd"/>
      <w:r>
        <w:rPr>
          <w:rFonts w:ascii="Arial" w:hAnsi="Arial" w:cs="Arial"/>
          <w:sz w:val="20"/>
          <w:szCs w:val="20"/>
          <w:lang w:val="hr-HR"/>
        </w:rPr>
        <w:t>.</w:t>
      </w:r>
    </w:p>
    <w:p w14:paraId="2C4B3543" w14:textId="2F15CB18" w:rsidR="009825B6" w:rsidRPr="009825B6" w:rsidRDefault="009825B6" w:rsidP="009825B6">
      <w:pPr>
        <w:pStyle w:val="Odlomakpopisa"/>
        <w:numPr>
          <w:ilvl w:val="0"/>
          <w:numId w:val="40"/>
        </w:numPr>
        <w:spacing w:line="360" w:lineRule="auto"/>
        <w:ind w:right="-108"/>
        <w:jc w:val="both"/>
        <w:rPr>
          <w:rFonts w:ascii="Arial" w:hAnsi="Arial" w:cs="Arial"/>
          <w:sz w:val="20"/>
          <w:szCs w:val="20"/>
          <w:lang w:val="hr-HR"/>
        </w:rPr>
      </w:pPr>
      <w:r w:rsidRPr="009825B6">
        <w:rPr>
          <w:rFonts w:ascii="Arial" w:hAnsi="Arial" w:cs="Arial"/>
          <w:sz w:val="20"/>
          <w:szCs w:val="20"/>
        </w:rPr>
        <w:t>Novačka</w:t>
      </w:r>
      <w:r>
        <w:rPr>
          <w:rFonts w:ascii="Arial" w:hAnsi="Arial" w:cs="Arial"/>
          <w:sz w:val="20"/>
          <w:szCs w:val="20"/>
          <w:lang w:val="hr-HR"/>
        </w:rPr>
        <w:t>.</w:t>
      </w:r>
    </w:p>
    <w:p w14:paraId="795E1643" w14:textId="721D3022" w:rsidR="009825B6" w:rsidRPr="009825B6" w:rsidRDefault="009825B6" w:rsidP="009825B6">
      <w:pPr>
        <w:pStyle w:val="Odlomakpopisa"/>
        <w:numPr>
          <w:ilvl w:val="0"/>
          <w:numId w:val="40"/>
        </w:numPr>
        <w:spacing w:line="360" w:lineRule="auto"/>
        <w:ind w:right="-108"/>
        <w:jc w:val="both"/>
        <w:rPr>
          <w:rFonts w:ascii="Arial" w:hAnsi="Arial" w:cs="Arial"/>
          <w:sz w:val="20"/>
          <w:szCs w:val="20"/>
          <w:lang w:val="hr-HR"/>
        </w:rPr>
      </w:pPr>
      <w:r w:rsidRPr="009825B6">
        <w:rPr>
          <w:rFonts w:ascii="Arial" w:hAnsi="Arial" w:cs="Arial"/>
          <w:sz w:val="20"/>
          <w:szCs w:val="20"/>
        </w:rPr>
        <w:t>Otočka</w:t>
      </w:r>
      <w:r>
        <w:rPr>
          <w:rFonts w:ascii="Arial" w:hAnsi="Arial" w:cs="Arial"/>
          <w:sz w:val="20"/>
          <w:szCs w:val="20"/>
          <w:lang w:val="hr-HR"/>
        </w:rPr>
        <w:t>.</w:t>
      </w:r>
    </w:p>
    <w:p w14:paraId="6EEB54AB" w14:textId="766EA843" w:rsidR="009825B6" w:rsidRDefault="009825B6" w:rsidP="009825B6">
      <w:pPr>
        <w:pStyle w:val="Odlomakpopisa"/>
        <w:numPr>
          <w:ilvl w:val="0"/>
          <w:numId w:val="40"/>
        </w:numPr>
        <w:spacing w:line="360" w:lineRule="auto"/>
        <w:ind w:right="-108"/>
        <w:jc w:val="both"/>
        <w:rPr>
          <w:rFonts w:ascii="Arial" w:hAnsi="Arial" w:cs="Arial"/>
          <w:sz w:val="20"/>
          <w:szCs w:val="20"/>
          <w:lang w:val="hr-HR"/>
        </w:rPr>
      </w:pPr>
      <w:proofErr w:type="spellStart"/>
      <w:r w:rsidRPr="009825B6">
        <w:rPr>
          <w:rFonts w:ascii="Arial" w:hAnsi="Arial" w:cs="Arial"/>
          <w:sz w:val="20"/>
          <w:szCs w:val="20"/>
        </w:rPr>
        <w:t>Ždala</w:t>
      </w:r>
      <w:proofErr w:type="spellEnd"/>
      <w:r>
        <w:rPr>
          <w:rFonts w:ascii="Arial" w:hAnsi="Arial" w:cs="Arial"/>
          <w:sz w:val="20"/>
          <w:szCs w:val="20"/>
          <w:lang w:val="hr-HR"/>
        </w:rPr>
        <w:t>.</w:t>
      </w:r>
    </w:p>
    <w:p w14:paraId="0E3A1C5C" w14:textId="094F7DFC" w:rsidR="00E45521" w:rsidRDefault="00E45521" w:rsidP="00252F5C">
      <w:pPr>
        <w:spacing w:line="360" w:lineRule="auto"/>
        <w:ind w:right="-108"/>
        <w:jc w:val="both"/>
        <w:rPr>
          <w:rFonts w:ascii="Arial" w:hAnsi="Arial" w:cs="Arial"/>
          <w:sz w:val="20"/>
          <w:szCs w:val="20"/>
        </w:rPr>
      </w:pPr>
    </w:p>
    <w:p w14:paraId="49A0D65B" w14:textId="4CD0C7BF" w:rsidR="00E45521" w:rsidRPr="00252F5C" w:rsidRDefault="00E45521" w:rsidP="00252F5C">
      <w:pPr>
        <w:spacing w:line="360" w:lineRule="auto"/>
        <w:ind w:right="-108"/>
        <w:jc w:val="both"/>
        <w:rPr>
          <w:rFonts w:ascii="Arial" w:hAnsi="Arial" w:cs="Arial"/>
          <w:sz w:val="20"/>
          <w:szCs w:val="20"/>
        </w:rPr>
      </w:pPr>
      <w:r>
        <w:rPr>
          <w:rFonts w:ascii="Arial" w:hAnsi="Arial" w:cs="Arial"/>
          <w:sz w:val="20"/>
          <w:szCs w:val="20"/>
        </w:rPr>
        <w:t>U uslugu je uključen s</w:t>
      </w:r>
      <w:r w:rsidRPr="00E45521">
        <w:rPr>
          <w:rFonts w:ascii="Arial" w:hAnsi="Arial" w:cs="Arial"/>
          <w:sz w:val="20"/>
          <w:szCs w:val="20"/>
        </w:rPr>
        <w:t xml:space="preserve">av ostali </w:t>
      </w:r>
      <w:r>
        <w:rPr>
          <w:rFonts w:ascii="Arial" w:hAnsi="Arial" w:cs="Arial"/>
          <w:sz w:val="20"/>
          <w:szCs w:val="20"/>
        </w:rPr>
        <w:t xml:space="preserve">pojedinačno nenavedeni </w:t>
      </w:r>
      <w:r w:rsidRPr="00E45521">
        <w:rPr>
          <w:rFonts w:ascii="Arial" w:hAnsi="Arial" w:cs="Arial"/>
          <w:sz w:val="20"/>
          <w:szCs w:val="20"/>
        </w:rPr>
        <w:t>materijal</w:t>
      </w:r>
      <w:r>
        <w:rPr>
          <w:rFonts w:ascii="Arial" w:hAnsi="Arial" w:cs="Arial"/>
          <w:sz w:val="20"/>
          <w:szCs w:val="20"/>
        </w:rPr>
        <w:t xml:space="preserve"> iz Troškovnika (Prilog II)</w:t>
      </w:r>
      <w:r w:rsidRPr="00E45521">
        <w:rPr>
          <w:rFonts w:ascii="Arial" w:hAnsi="Arial" w:cs="Arial"/>
          <w:sz w:val="20"/>
          <w:szCs w:val="20"/>
        </w:rPr>
        <w:t xml:space="preserve">, </w:t>
      </w:r>
      <w:r>
        <w:rPr>
          <w:rFonts w:ascii="Arial" w:hAnsi="Arial" w:cs="Arial"/>
          <w:sz w:val="20"/>
          <w:szCs w:val="20"/>
        </w:rPr>
        <w:t xml:space="preserve">a koji se odnosi na: </w:t>
      </w:r>
      <w:r w:rsidRPr="00E45521">
        <w:rPr>
          <w:rFonts w:ascii="Arial" w:hAnsi="Arial" w:cs="Arial"/>
          <w:sz w:val="20"/>
          <w:szCs w:val="20"/>
        </w:rPr>
        <w:t xml:space="preserve">sitni montažni i spojni pribor, pribor, oprema i radovi potrebni za pravilno i potpuno funkcioniranje sustava javne rasvjete, na lokacijama iz točke </w:t>
      </w:r>
      <w:r>
        <w:rPr>
          <w:rFonts w:ascii="Arial" w:hAnsi="Arial" w:cs="Arial"/>
          <w:sz w:val="20"/>
          <w:szCs w:val="20"/>
        </w:rPr>
        <w:t>ove točke Poziva</w:t>
      </w:r>
      <w:r w:rsidRPr="00E45521">
        <w:rPr>
          <w:rFonts w:ascii="Arial" w:hAnsi="Arial" w:cs="Arial"/>
          <w:sz w:val="20"/>
          <w:szCs w:val="20"/>
        </w:rPr>
        <w:t>.</w:t>
      </w:r>
    </w:p>
    <w:p w14:paraId="03E1F644" w14:textId="77777777" w:rsidR="00D84EE1" w:rsidRPr="00AE043D" w:rsidRDefault="000A4FFC" w:rsidP="00CE47EB">
      <w:pPr>
        <w:pStyle w:val="Naslov2"/>
        <w:numPr>
          <w:ilvl w:val="1"/>
          <w:numId w:val="6"/>
        </w:numPr>
        <w:spacing w:line="360" w:lineRule="auto"/>
      </w:pPr>
      <w:r w:rsidRPr="00AE043D">
        <w:t>Tehničke specifikacije</w:t>
      </w:r>
    </w:p>
    <w:p w14:paraId="63067646" w14:textId="79373A9F" w:rsidR="00E22C8D" w:rsidRPr="009825B6" w:rsidRDefault="00E22C8D" w:rsidP="00E22C8D">
      <w:pPr>
        <w:spacing w:line="360" w:lineRule="auto"/>
        <w:ind w:right="-108"/>
        <w:jc w:val="both"/>
        <w:rPr>
          <w:rFonts w:ascii="Arial" w:hAnsi="Arial" w:cs="Arial"/>
          <w:sz w:val="20"/>
          <w:szCs w:val="20"/>
        </w:rPr>
      </w:pPr>
      <w:r w:rsidRPr="009825B6">
        <w:rPr>
          <w:rFonts w:ascii="Arial" w:hAnsi="Arial" w:cs="Arial"/>
          <w:sz w:val="20"/>
          <w:szCs w:val="20"/>
        </w:rPr>
        <w:t>Odabrani ponuditelj obvezan je osigurati svu opremu, alat, stručne osobe i ostale uvjete potrebne za izvršenje predmeta nabave</w:t>
      </w:r>
      <w:r>
        <w:rPr>
          <w:rFonts w:ascii="Arial" w:hAnsi="Arial" w:cs="Arial"/>
          <w:sz w:val="20"/>
          <w:szCs w:val="20"/>
        </w:rPr>
        <w:t xml:space="preserve">, odnosno pravilno funkcioniranje sustava javne rasvjete. U redovno održavanje javne rasvjete ulaze svi dijelovi, elementi i oprema sustava javne rasvjete osim svjetiljki i pripadajuće opreme koja je ugrađena u sklopu mjera poboljšanja energetske učinkovitosti sustava javne rasvjete sukladno </w:t>
      </w:r>
      <w:r w:rsidRPr="00AE043D">
        <w:rPr>
          <w:rFonts w:ascii="Arial" w:hAnsi="Arial" w:cs="Arial"/>
          <w:sz w:val="20"/>
          <w:szCs w:val="20"/>
        </w:rPr>
        <w:t>Ugovor</w:t>
      </w:r>
      <w:r>
        <w:rPr>
          <w:rFonts w:ascii="Arial" w:hAnsi="Arial" w:cs="Arial"/>
          <w:sz w:val="20"/>
          <w:szCs w:val="20"/>
        </w:rPr>
        <w:t>u</w:t>
      </w:r>
      <w:r w:rsidRPr="00AE043D">
        <w:rPr>
          <w:rFonts w:ascii="Arial" w:hAnsi="Arial" w:cs="Arial"/>
          <w:sz w:val="20"/>
          <w:szCs w:val="20"/>
        </w:rPr>
        <w:t xml:space="preserve"> o energetskom učinku u svrhu poboljšanja energetskih svojstava javne rasvjete Općine Gola (KLASA: 310-02/18-01/08, URBROJ: 2137/06-19-27)</w:t>
      </w:r>
      <w:r>
        <w:rPr>
          <w:rFonts w:ascii="Arial" w:hAnsi="Arial" w:cs="Arial"/>
          <w:sz w:val="20"/>
          <w:szCs w:val="20"/>
        </w:rPr>
        <w:t>, već je ta oprema u nadležnosti Pružatelja usluga (HEP ESCO d.o.o.).</w:t>
      </w:r>
    </w:p>
    <w:p w14:paraId="121E732B" w14:textId="15DC32EC" w:rsidR="00EB7242" w:rsidRDefault="00E22C8D" w:rsidP="0093720B">
      <w:pPr>
        <w:spacing w:line="360" w:lineRule="auto"/>
        <w:rPr>
          <w:rFonts w:ascii="Arial" w:hAnsi="Arial" w:cs="Arial"/>
          <w:sz w:val="20"/>
          <w:szCs w:val="20"/>
        </w:rPr>
      </w:pPr>
      <w:r>
        <w:rPr>
          <w:rFonts w:ascii="Arial" w:hAnsi="Arial" w:cs="Arial"/>
          <w:sz w:val="20"/>
          <w:szCs w:val="20"/>
        </w:rPr>
        <w:t>Okvirne</w:t>
      </w:r>
      <w:r w:rsidR="00410FF2">
        <w:rPr>
          <w:rFonts w:ascii="Arial" w:hAnsi="Arial" w:cs="Arial"/>
          <w:sz w:val="20"/>
          <w:szCs w:val="20"/>
        </w:rPr>
        <w:t>,</w:t>
      </w:r>
      <w:r>
        <w:rPr>
          <w:rFonts w:ascii="Arial" w:hAnsi="Arial" w:cs="Arial"/>
          <w:sz w:val="20"/>
          <w:szCs w:val="20"/>
        </w:rPr>
        <w:t xml:space="preserve"> </w:t>
      </w:r>
      <w:r w:rsidR="00B17827">
        <w:rPr>
          <w:rFonts w:ascii="Arial" w:hAnsi="Arial" w:cs="Arial"/>
          <w:sz w:val="20"/>
          <w:szCs w:val="20"/>
        </w:rPr>
        <w:t xml:space="preserve">odnosno predviđene količine </w:t>
      </w:r>
      <w:r>
        <w:rPr>
          <w:rFonts w:ascii="Arial" w:hAnsi="Arial" w:cs="Arial"/>
          <w:sz w:val="20"/>
          <w:szCs w:val="20"/>
        </w:rPr>
        <w:t xml:space="preserve">mogućih radova i materijala potrebnih za pravilno funkcioniranje sustava javne rasvjete nalaze se u </w:t>
      </w:r>
      <w:r w:rsidR="00B17827">
        <w:rPr>
          <w:rFonts w:ascii="Arial" w:hAnsi="Arial" w:cs="Arial"/>
          <w:sz w:val="20"/>
          <w:szCs w:val="20"/>
        </w:rPr>
        <w:t>Troškovniku uz ovaj Poziv na dostavu ponuda (Prilog II)</w:t>
      </w:r>
      <w:r>
        <w:rPr>
          <w:rFonts w:ascii="Arial" w:hAnsi="Arial" w:cs="Arial"/>
          <w:sz w:val="20"/>
          <w:szCs w:val="20"/>
        </w:rPr>
        <w:t>.</w:t>
      </w:r>
    </w:p>
    <w:p w14:paraId="6A2526DD" w14:textId="2508D2A9" w:rsidR="00AE043D" w:rsidRPr="00AE043D" w:rsidRDefault="009825B6" w:rsidP="00AE043D">
      <w:pPr>
        <w:pStyle w:val="Naslov2"/>
        <w:numPr>
          <w:ilvl w:val="1"/>
          <w:numId w:val="6"/>
        </w:numPr>
        <w:spacing w:line="360" w:lineRule="auto"/>
      </w:pPr>
      <w:r w:rsidRPr="009825B6">
        <w:lastRenderedPageBreak/>
        <w:t>Otklanjanje kvarova</w:t>
      </w:r>
    </w:p>
    <w:p w14:paraId="38CB9993" w14:textId="610A16AF" w:rsidR="00224609" w:rsidRPr="009825B6" w:rsidRDefault="009825B6" w:rsidP="009825B6">
      <w:pPr>
        <w:spacing w:line="360" w:lineRule="auto"/>
        <w:jc w:val="both"/>
        <w:rPr>
          <w:rFonts w:ascii="Arial" w:hAnsi="Arial" w:cs="Arial"/>
          <w:sz w:val="20"/>
          <w:szCs w:val="20"/>
        </w:rPr>
      </w:pPr>
      <w:r w:rsidRPr="009825B6">
        <w:rPr>
          <w:rFonts w:ascii="Arial" w:hAnsi="Arial" w:cs="Arial"/>
          <w:sz w:val="20"/>
          <w:szCs w:val="20"/>
        </w:rPr>
        <w:t xml:space="preserve">Popis kvarova javne rasvjete Naručitelj dostavlja Izvršitelju, a Izvršitelj ih je dužan otkloniti najduže u roku </w:t>
      </w:r>
      <w:r w:rsidR="00971BBB">
        <w:rPr>
          <w:rFonts w:ascii="Arial" w:hAnsi="Arial" w:cs="Arial"/>
          <w:sz w:val="20"/>
          <w:szCs w:val="20"/>
        </w:rPr>
        <w:t>5</w:t>
      </w:r>
      <w:r w:rsidRPr="009825B6">
        <w:rPr>
          <w:rFonts w:ascii="Arial" w:hAnsi="Arial" w:cs="Arial"/>
          <w:sz w:val="20"/>
          <w:szCs w:val="20"/>
        </w:rPr>
        <w:t xml:space="preserve"> dana od dana odaziva na intervenciju. Datum odaziva na intervenciju Izvršitelj je u obvezi dokumentirati obaviješću o odazivu ovlaštenoj osobi Naručitelja. Maksimalni rok odaziva na redovno održavanje je </w:t>
      </w:r>
      <w:r w:rsidR="00971BBB">
        <w:rPr>
          <w:rFonts w:ascii="Arial" w:hAnsi="Arial" w:cs="Arial"/>
          <w:sz w:val="20"/>
          <w:szCs w:val="20"/>
        </w:rPr>
        <w:t>5</w:t>
      </w:r>
      <w:r w:rsidRPr="009825B6">
        <w:rPr>
          <w:rFonts w:ascii="Arial" w:hAnsi="Arial" w:cs="Arial"/>
          <w:sz w:val="20"/>
          <w:szCs w:val="20"/>
        </w:rPr>
        <w:t xml:space="preserve"> dana od dana zaprimanja popisa kvarova javne rasvjete od strane ovlaštene osobe Naručitelja.</w:t>
      </w:r>
    </w:p>
    <w:p w14:paraId="58D8E827" w14:textId="5586D0E6" w:rsidR="008A4C79" w:rsidRPr="008A4C79" w:rsidRDefault="009825B6" w:rsidP="008A4C79">
      <w:pPr>
        <w:spacing w:line="360" w:lineRule="auto"/>
        <w:ind w:right="-108"/>
        <w:jc w:val="both"/>
        <w:rPr>
          <w:rFonts w:ascii="Arial" w:hAnsi="Arial" w:cs="Arial"/>
          <w:sz w:val="20"/>
          <w:szCs w:val="20"/>
        </w:rPr>
      </w:pPr>
      <w:r w:rsidRPr="009825B6">
        <w:rPr>
          <w:rFonts w:ascii="Arial" w:hAnsi="Arial" w:cs="Arial"/>
          <w:sz w:val="20"/>
          <w:szCs w:val="20"/>
        </w:rPr>
        <w:t xml:space="preserve">Ponuditelj je dužan za hitne intervencije pristupiti otklanjanju (pod čime se podrazumijeva nedostatke čija narav predstavlja opasnost za ljude i imovinu kao </w:t>
      </w:r>
      <w:proofErr w:type="spellStart"/>
      <w:r w:rsidRPr="009825B6">
        <w:rPr>
          <w:rFonts w:ascii="Arial" w:hAnsi="Arial" w:cs="Arial"/>
          <w:sz w:val="20"/>
          <w:szCs w:val="20"/>
        </w:rPr>
        <w:t>npr</w:t>
      </w:r>
      <w:proofErr w:type="spellEnd"/>
      <w:r w:rsidRPr="009825B6">
        <w:rPr>
          <w:rFonts w:ascii="Arial" w:hAnsi="Arial" w:cs="Arial"/>
          <w:sz w:val="20"/>
          <w:szCs w:val="20"/>
        </w:rPr>
        <w:t xml:space="preserve">: pad stupa, pad zračnog kabela i sl.) u roku od najdulje </w:t>
      </w:r>
      <w:r w:rsidR="00971BBB">
        <w:rPr>
          <w:rFonts w:ascii="Arial" w:hAnsi="Arial" w:cs="Arial"/>
          <w:sz w:val="20"/>
          <w:szCs w:val="20"/>
        </w:rPr>
        <w:t>5</w:t>
      </w:r>
      <w:r w:rsidRPr="009825B6">
        <w:rPr>
          <w:rFonts w:ascii="Arial" w:hAnsi="Arial" w:cs="Arial"/>
          <w:sz w:val="20"/>
          <w:szCs w:val="20"/>
        </w:rPr>
        <w:t xml:space="preserve"> sat</w:t>
      </w:r>
      <w:r w:rsidR="00971BBB">
        <w:rPr>
          <w:rFonts w:ascii="Arial" w:hAnsi="Arial" w:cs="Arial"/>
          <w:sz w:val="20"/>
          <w:szCs w:val="20"/>
        </w:rPr>
        <w:t>i</w:t>
      </w:r>
      <w:r w:rsidRPr="009825B6">
        <w:rPr>
          <w:rFonts w:ascii="Arial" w:hAnsi="Arial" w:cs="Arial"/>
          <w:sz w:val="20"/>
          <w:szCs w:val="20"/>
        </w:rPr>
        <w:t xml:space="preserve"> bez obzira na vremenske uvjete i doba dana.</w:t>
      </w:r>
      <w:bookmarkStart w:id="14" w:name="_Toc318445866"/>
      <w:bookmarkStart w:id="15" w:name="_Toc318445932"/>
      <w:bookmarkStart w:id="16" w:name="_Toc318446245"/>
      <w:bookmarkStart w:id="17" w:name="_Toc318444696"/>
      <w:bookmarkStart w:id="18" w:name="_Toc318444753"/>
      <w:bookmarkStart w:id="19" w:name="_Toc318721175"/>
      <w:bookmarkStart w:id="20" w:name="_Toc318806543"/>
      <w:bookmarkEnd w:id="14"/>
      <w:bookmarkEnd w:id="15"/>
      <w:bookmarkEnd w:id="16"/>
    </w:p>
    <w:p w14:paraId="010A3A8F" w14:textId="3AA8D3AF" w:rsidR="00EA603B" w:rsidRDefault="001361A9" w:rsidP="00CE47EB">
      <w:pPr>
        <w:pStyle w:val="Naslov1"/>
        <w:spacing w:line="360" w:lineRule="auto"/>
      </w:pPr>
      <w:r w:rsidRPr="001361A9">
        <w:t>Sposobnost za obavljanje profesionalne djelatnosti</w:t>
      </w:r>
    </w:p>
    <w:p w14:paraId="340F99E6" w14:textId="14559ED3" w:rsidR="00A140B6" w:rsidRPr="00A140B6" w:rsidRDefault="00A140B6" w:rsidP="00A140B6">
      <w:pPr>
        <w:spacing w:line="360" w:lineRule="auto"/>
        <w:rPr>
          <w:rFonts w:ascii="Arial" w:hAnsi="Arial" w:cs="Arial"/>
          <w:sz w:val="20"/>
          <w:szCs w:val="20"/>
        </w:rPr>
      </w:pPr>
      <w:r w:rsidRPr="00A140B6">
        <w:rPr>
          <w:rFonts w:ascii="Arial" w:hAnsi="Arial" w:cs="Arial"/>
          <w:sz w:val="20"/>
          <w:szCs w:val="20"/>
        </w:rPr>
        <w:t>-Izvod iz sudskog, strukovnog, obrtnog ili trgovačkog registra iz kojeg je vidljivo da je ponuditelj registriran za djelatnost koja je predmet nabave</w:t>
      </w:r>
      <w:r>
        <w:rPr>
          <w:rFonts w:ascii="Arial" w:hAnsi="Arial" w:cs="Arial"/>
          <w:sz w:val="20"/>
          <w:szCs w:val="20"/>
        </w:rPr>
        <w:t xml:space="preserve"> (ne stariji od 6 mjeseci do dana objave poziva)</w:t>
      </w:r>
      <w:r w:rsidRPr="00A140B6">
        <w:rPr>
          <w:rFonts w:ascii="Arial" w:hAnsi="Arial" w:cs="Arial"/>
          <w:sz w:val="20"/>
          <w:szCs w:val="20"/>
        </w:rPr>
        <w:t>,</w:t>
      </w:r>
    </w:p>
    <w:p w14:paraId="126CB793" w14:textId="7D524DC8" w:rsidR="00A140B6" w:rsidRPr="00A140B6" w:rsidRDefault="00A140B6" w:rsidP="00A140B6">
      <w:pPr>
        <w:spacing w:line="360" w:lineRule="auto"/>
        <w:rPr>
          <w:rFonts w:ascii="Arial" w:hAnsi="Arial" w:cs="Arial"/>
          <w:sz w:val="20"/>
          <w:szCs w:val="20"/>
        </w:rPr>
      </w:pPr>
      <w:r w:rsidRPr="00A140B6">
        <w:rPr>
          <w:rFonts w:ascii="Arial" w:hAnsi="Arial" w:cs="Arial"/>
          <w:sz w:val="20"/>
          <w:szCs w:val="20"/>
        </w:rPr>
        <w:t>-Potvrda nadležne porezne uprave o podmirenim dospjelim poreznim obvezama i potvrda o podmirenim obvezama za mirovinsko i zdravstveno osiguranje (ne starija od 30 dana do dana objave poziva za dostavu ponuda),</w:t>
      </w:r>
    </w:p>
    <w:p w14:paraId="4E5BBEBE" w14:textId="07F95E8A" w:rsidR="00A140B6" w:rsidRDefault="00A140B6" w:rsidP="00A140B6">
      <w:pPr>
        <w:spacing w:line="360" w:lineRule="auto"/>
        <w:rPr>
          <w:rFonts w:ascii="Arial" w:hAnsi="Arial" w:cs="Arial"/>
          <w:sz w:val="20"/>
          <w:szCs w:val="20"/>
        </w:rPr>
      </w:pPr>
      <w:r w:rsidRPr="00A140B6">
        <w:rPr>
          <w:rFonts w:ascii="Arial" w:hAnsi="Arial" w:cs="Arial"/>
          <w:sz w:val="20"/>
          <w:szCs w:val="20"/>
        </w:rPr>
        <w:t>-reference ponuditelja u zadnj</w:t>
      </w:r>
      <w:r>
        <w:rPr>
          <w:rFonts w:ascii="Arial" w:hAnsi="Arial" w:cs="Arial"/>
          <w:sz w:val="20"/>
          <w:szCs w:val="20"/>
        </w:rPr>
        <w:t>e</w:t>
      </w:r>
      <w:r w:rsidRPr="00A140B6">
        <w:rPr>
          <w:rFonts w:ascii="Arial" w:hAnsi="Arial" w:cs="Arial"/>
          <w:sz w:val="20"/>
          <w:szCs w:val="20"/>
        </w:rPr>
        <w:t xml:space="preserve"> </w:t>
      </w:r>
      <w:r>
        <w:rPr>
          <w:rFonts w:ascii="Arial" w:hAnsi="Arial" w:cs="Arial"/>
          <w:sz w:val="20"/>
          <w:szCs w:val="20"/>
        </w:rPr>
        <w:t>3</w:t>
      </w:r>
      <w:r w:rsidRPr="00A140B6">
        <w:rPr>
          <w:rFonts w:ascii="Arial" w:hAnsi="Arial" w:cs="Arial"/>
          <w:sz w:val="20"/>
          <w:szCs w:val="20"/>
        </w:rPr>
        <w:t xml:space="preserve"> godin</w:t>
      </w:r>
      <w:r>
        <w:rPr>
          <w:rFonts w:ascii="Arial" w:hAnsi="Arial" w:cs="Arial"/>
          <w:sz w:val="20"/>
          <w:szCs w:val="20"/>
        </w:rPr>
        <w:t>e</w:t>
      </w:r>
      <w:r w:rsidRPr="00A140B6">
        <w:rPr>
          <w:rFonts w:ascii="Arial" w:hAnsi="Arial" w:cs="Arial"/>
          <w:sz w:val="20"/>
          <w:szCs w:val="20"/>
        </w:rPr>
        <w:t xml:space="preserve"> za obavljanje komunalne djelatnosti koja je predmet nabave</w:t>
      </w:r>
      <w:r>
        <w:rPr>
          <w:rFonts w:ascii="Arial" w:hAnsi="Arial" w:cs="Arial"/>
          <w:sz w:val="20"/>
          <w:szCs w:val="20"/>
        </w:rPr>
        <w:t>.</w:t>
      </w:r>
      <w:r w:rsidRPr="00A140B6">
        <w:rPr>
          <w:rFonts w:ascii="Arial" w:hAnsi="Arial" w:cs="Arial"/>
          <w:sz w:val="20"/>
          <w:szCs w:val="20"/>
        </w:rPr>
        <w:t xml:space="preserve"> </w:t>
      </w:r>
    </w:p>
    <w:p w14:paraId="39889E6A" w14:textId="039B8A03" w:rsidR="00B92127" w:rsidRPr="009D4E0F" w:rsidRDefault="00B92127" w:rsidP="00CE47EB">
      <w:pPr>
        <w:pStyle w:val="Naslov1"/>
        <w:spacing w:line="360" w:lineRule="auto"/>
      </w:pPr>
      <w:r w:rsidRPr="009D4E0F">
        <w:t>Količina predmeta nabave</w:t>
      </w:r>
    </w:p>
    <w:p w14:paraId="15E9D739" w14:textId="158371B0" w:rsidR="00B92127" w:rsidRPr="009D4E0F" w:rsidRDefault="00B92127" w:rsidP="00A140B6">
      <w:pPr>
        <w:spacing w:line="360" w:lineRule="auto"/>
        <w:rPr>
          <w:rFonts w:ascii="Arial" w:hAnsi="Arial" w:cs="Arial"/>
          <w:sz w:val="20"/>
          <w:szCs w:val="20"/>
        </w:rPr>
      </w:pPr>
      <w:r w:rsidRPr="009D4E0F">
        <w:rPr>
          <w:rFonts w:ascii="Arial" w:hAnsi="Arial" w:cs="Arial"/>
          <w:sz w:val="20"/>
          <w:szCs w:val="20"/>
        </w:rPr>
        <w:t xml:space="preserve">Količina predmeta nabave je </w:t>
      </w:r>
      <w:r w:rsidR="00B17827">
        <w:rPr>
          <w:rFonts w:ascii="Arial" w:hAnsi="Arial" w:cs="Arial"/>
          <w:sz w:val="20"/>
          <w:szCs w:val="20"/>
        </w:rPr>
        <w:t>predviđena (okvirna)</w:t>
      </w:r>
      <w:r w:rsidR="00B17827" w:rsidRPr="009D4E0F">
        <w:rPr>
          <w:rFonts w:ascii="Arial" w:hAnsi="Arial" w:cs="Arial"/>
          <w:sz w:val="20"/>
          <w:szCs w:val="20"/>
        </w:rPr>
        <w:t xml:space="preserve"> </w:t>
      </w:r>
      <w:r w:rsidRPr="009D4E0F">
        <w:rPr>
          <w:rFonts w:ascii="Arial" w:hAnsi="Arial" w:cs="Arial"/>
          <w:sz w:val="20"/>
          <w:szCs w:val="20"/>
        </w:rPr>
        <w:t xml:space="preserve">i iskazana je Troškovnikom (Prilog </w:t>
      </w:r>
      <w:r w:rsidR="00CD5228" w:rsidRPr="009D4E0F">
        <w:rPr>
          <w:rFonts w:ascii="Arial" w:hAnsi="Arial" w:cs="Arial"/>
          <w:sz w:val="20"/>
          <w:szCs w:val="20"/>
        </w:rPr>
        <w:t>II</w:t>
      </w:r>
      <w:r w:rsidRPr="009D4E0F">
        <w:rPr>
          <w:rFonts w:ascii="Arial" w:hAnsi="Arial" w:cs="Arial"/>
          <w:sz w:val="20"/>
          <w:szCs w:val="20"/>
        </w:rPr>
        <w:t>)</w:t>
      </w:r>
      <w:r w:rsidR="00AE043D" w:rsidRPr="009D4E0F">
        <w:rPr>
          <w:rFonts w:ascii="Arial" w:hAnsi="Arial" w:cs="Arial"/>
          <w:sz w:val="20"/>
          <w:szCs w:val="20"/>
        </w:rPr>
        <w:t>.</w:t>
      </w:r>
      <w:r w:rsidR="009D4E0F" w:rsidRPr="009D4E0F">
        <w:rPr>
          <w:rFonts w:ascii="Arial" w:hAnsi="Arial" w:cs="Arial"/>
          <w:sz w:val="20"/>
          <w:szCs w:val="20"/>
        </w:rPr>
        <w:t xml:space="preserve"> </w:t>
      </w:r>
      <w:r w:rsidR="00AE043D" w:rsidRPr="009D4E0F">
        <w:rPr>
          <w:rFonts w:ascii="Arial" w:hAnsi="Arial" w:cs="Arial"/>
          <w:sz w:val="20"/>
          <w:szCs w:val="20"/>
        </w:rPr>
        <w:t>Ponuditelj mora ponuditi cjelokupni opseg posla koji se traži u dokumentaciji o nabavi. Ponude koje obuhvaćaju samo dio traženog opsega posla neće se razmatrati</w:t>
      </w:r>
      <w:r w:rsidR="00721507">
        <w:rPr>
          <w:rFonts w:ascii="Arial" w:hAnsi="Arial" w:cs="Arial"/>
          <w:sz w:val="20"/>
          <w:szCs w:val="20"/>
        </w:rPr>
        <w:t>, već će se smatrati da su iste suprotne ovom Pozivu na dostavu ponuda pa ih je Naručitelj kao takve obavezan odbiti iz razloga što su takve ponude nepravilne</w:t>
      </w:r>
      <w:r w:rsidR="00AE043D" w:rsidRPr="009D4E0F">
        <w:rPr>
          <w:rFonts w:ascii="Arial" w:hAnsi="Arial" w:cs="Arial"/>
          <w:sz w:val="20"/>
          <w:szCs w:val="20"/>
        </w:rPr>
        <w:t>.</w:t>
      </w:r>
    </w:p>
    <w:p w14:paraId="58F86165" w14:textId="59348C93" w:rsidR="00B92127" w:rsidRPr="009D4E0F" w:rsidRDefault="00B92127" w:rsidP="00CE47EB">
      <w:pPr>
        <w:pStyle w:val="Naslov1"/>
        <w:spacing w:line="360" w:lineRule="auto"/>
      </w:pPr>
      <w:r w:rsidRPr="009D4E0F">
        <w:t>Troškovnik</w:t>
      </w:r>
    </w:p>
    <w:p w14:paraId="0FDB9B0A" w14:textId="70A2B5AF" w:rsidR="00224609" w:rsidRPr="009D4E0F" w:rsidRDefault="00B92127" w:rsidP="00BB4E2B">
      <w:pPr>
        <w:spacing w:line="360" w:lineRule="auto"/>
        <w:jc w:val="both"/>
        <w:rPr>
          <w:rFonts w:ascii="Arial" w:hAnsi="Arial" w:cs="Arial"/>
          <w:sz w:val="20"/>
          <w:szCs w:val="20"/>
        </w:rPr>
      </w:pPr>
      <w:r w:rsidRPr="009D4E0F">
        <w:rPr>
          <w:rFonts w:ascii="Arial" w:hAnsi="Arial" w:cs="Arial"/>
          <w:sz w:val="20"/>
          <w:szCs w:val="20"/>
        </w:rPr>
        <w:t xml:space="preserve">Troškovnik je Prilog </w:t>
      </w:r>
      <w:r w:rsidR="00CD5228" w:rsidRPr="009D4E0F">
        <w:rPr>
          <w:rFonts w:ascii="Arial" w:hAnsi="Arial" w:cs="Arial"/>
          <w:sz w:val="20"/>
          <w:szCs w:val="20"/>
        </w:rPr>
        <w:t>II</w:t>
      </w:r>
      <w:r w:rsidRPr="009D4E0F">
        <w:rPr>
          <w:rFonts w:ascii="Arial" w:hAnsi="Arial" w:cs="Arial"/>
          <w:sz w:val="20"/>
          <w:szCs w:val="20"/>
        </w:rPr>
        <w:t xml:space="preserve"> ov</w:t>
      </w:r>
      <w:r w:rsidR="00EC4DC9" w:rsidRPr="009D4E0F">
        <w:rPr>
          <w:rFonts w:ascii="Arial" w:hAnsi="Arial" w:cs="Arial"/>
          <w:sz w:val="20"/>
          <w:szCs w:val="20"/>
        </w:rPr>
        <w:t>og Poziva za dostavu ponuda</w:t>
      </w:r>
      <w:r w:rsidRPr="009D4E0F">
        <w:rPr>
          <w:rFonts w:ascii="Arial" w:hAnsi="Arial" w:cs="Arial"/>
          <w:sz w:val="20"/>
          <w:szCs w:val="20"/>
        </w:rPr>
        <w:t>. Jedinične cijene svake stavke Troškovnika i ukupna cijena moraju biti zaokružene na dvije decimale. Ponuditeljima nije dopušteno mijenjati tekst Troškovnika</w:t>
      </w:r>
      <w:r w:rsidR="00334656" w:rsidRPr="009D4E0F">
        <w:rPr>
          <w:rFonts w:ascii="Arial" w:hAnsi="Arial" w:cs="Arial"/>
          <w:sz w:val="20"/>
          <w:szCs w:val="20"/>
        </w:rPr>
        <w:t xml:space="preserve"> niti dodavati stavke Troškovnika</w:t>
      </w:r>
      <w:r w:rsidRPr="009D4E0F">
        <w:rPr>
          <w:rFonts w:ascii="Arial" w:hAnsi="Arial" w:cs="Arial"/>
          <w:sz w:val="20"/>
          <w:szCs w:val="20"/>
        </w:rPr>
        <w:t>. Sve stavke Troškovnika trebaju biti ispunjene. Prilikom popunjavanja Troškovnika cijena stavke izračunava se kao umnožak količine stavke i jedinične cijene stavke.</w:t>
      </w:r>
      <w:r w:rsidR="00971BBB">
        <w:rPr>
          <w:rFonts w:ascii="Arial" w:hAnsi="Arial" w:cs="Arial"/>
          <w:sz w:val="20"/>
          <w:szCs w:val="20"/>
        </w:rPr>
        <w:t xml:space="preserve"> Cijene radova, usluga i opreme koja nije predviđena troškovnikom, a bitna je za uklanjanje kvara i pravilno </w:t>
      </w:r>
      <w:proofErr w:type="spellStart"/>
      <w:r w:rsidR="00971BBB">
        <w:rPr>
          <w:rFonts w:ascii="Arial" w:hAnsi="Arial" w:cs="Arial"/>
          <w:sz w:val="20"/>
          <w:szCs w:val="20"/>
        </w:rPr>
        <w:t>fukcioniranje</w:t>
      </w:r>
      <w:proofErr w:type="spellEnd"/>
      <w:r w:rsidR="00971BBB">
        <w:rPr>
          <w:rFonts w:ascii="Arial" w:hAnsi="Arial" w:cs="Arial"/>
          <w:sz w:val="20"/>
          <w:szCs w:val="20"/>
        </w:rPr>
        <w:t xml:space="preserve"> javne rasvjete, utvrdit će se dogovorno prije njihova izvođenja.</w:t>
      </w:r>
    </w:p>
    <w:p w14:paraId="5CC62A3E" w14:textId="77777777" w:rsidR="008A08D2" w:rsidRPr="00E22C8D" w:rsidRDefault="008A08D2" w:rsidP="00CE47EB">
      <w:pPr>
        <w:pStyle w:val="Naslov1"/>
        <w:spacing w:line="360" w:lineRule="auto"/>
      </w:pPr>
      <w:r w:rsidRPr="00E22C8D">
        <w:t>Način izrade i dostave ponude</w:t>
      </w:r>
    </w:p>
    <w:p w14:paraId="394F623E" w14:textId="66A51C8C" w:rsidR="008A08D2" w:rsidRPr="00AE043D" w:rsidRDefault="008A08D2" w:rsidP="00BB4E2B">
      <w:pPr>
        <w:spacing w:line="360" w:lineRule="auto"/>
        <w:ind w:right="-108"/>
        <w:jc w:val="both"/>
        <w:rPr>
          <w:rFonts w:ascii="Arial" w:hAnsi="Arial" w:cs="Arial"/>
          <w:sz w:val="20"/>
          <w:szCs w:val="20"/>
        </w:rPr>
      </w:pPr>
      <w:bookmarkStart w:id="21" w:name="_Toc318444702"/>
      <w:bookmarkStart w:id="22" w:name="_Toc318444759"/>
      <w:bookmarkStart w:id="23" w:name="_Toc318444700"/>
      <w:bookmarkStart w:id="24" w:name="_Toc318444757"/>
      <w:bookmarkStart w:id="25" w:name="_Toc318721179"/>
      <w:bookmarkStart w:id="26" w:name="_Toc318806547"/>
      <w:r w:rsidRPr="00AE043D">
        <w:rPr>
          <w:rFonts w:ascii="Arial" w:hAnsi="Arial" w:cs="Arial"/>
          <w:sz w:val="20"/>
          <w:szCs w:val="20"/>
        </w:rPr>
        <w:t>Ponuditelji u ponudbenom listu i troškovniku upisuju cijenu ponude bez PDV-a, iznos PDV-a i ukupnu cijenu s uračunatim PDV-om.</w:t>
      </w:r>
    </w:p>
    <w:p w14:paraId="60E77A47" w14:textId="77777777" w:rsidR="00334656" w:rsidRPr="00AE043D" w:rsidRDefault="00334656" w:rsidP="00334656">
      <w:pPr>
        <w:spacing w:line="360" w:lineRule="auto"/>
        <w:ind w:right="-108"/>
        <w:jc w:val="both"/>
        <w:rPr>
          <w:rFonts w:ascii="Arial" w:hAnsi="Arial" w:cs="Arial"/>
          <w:sz w:val="20"/>
          <w:szCs w:val="20"/>
        </w:rPr>
      </w:pPr>
      <w:r w:rsidRPr="00AE043D">
        <w:rPr>
          <w:rFonts w:ascii="Arial" w:hAnsi="Arial" w:cs="Arial"/>
          <w:sz w:val="20"/>
          <w:szCs w:val="20"/>
        </w:rPr>
        <w:t>Ponuda ponuditelja sastoji se od sljedećih popunjenih dokumenata i mora sadržavati sve navedene dokumente:</w:t>
      </w:r>
    </w:p>
    <w:p w14:paraId="2B4AEC8E" w14:textId="77777777" w:rsidR="00334656" w:rsidRPr="00AE043D" w:rsidRDefault="00334656" w:rsidP="00334656">
      <w:pPr>
        <w:pStyle w:val="Odlomakpopisa"/>
        <w:numPr>
          <w:ilvl w:val="0"/>
          <w:numId w:val="38"/>
        </w:numPr>
        <w:spacing w:line="360" w:lineRule="auto"/>
        <w:ind w:right="-108"/>
        <w:jc w:val="both"/>
        <w:rPr>
          <w:rFonts w:ascii="Arial" w:hAnsi="Arial" w:cs="Arial"/>
          <w:b/>
          <w:bCs/>
          <w:sz w:val="20"/>
          <w:szCs w:val="20"/>
        </w:rPr>
      </w:pPr>
      <w:r w:rsidRPr="00AE043D">
        <w:rPr>
          <w:rFonts w:ascii="Arial" w:hAnsi="Arial" w:cs="Arial"/>
          <w:b/>
          <w:bCs/>
          <w:sz w:val="20"/>
          <w:szCs w:val="20"/>
        </w:rPr>
        <w:t>PRILOG I  - PONUDBENI LIST</w:t>
      </w:r>
    </w:p>
    <w:p w14:paraId="7461D99A" w14:textId="5802E04B" w:rsidR="00334656" w:rsidRPr="001361A9" w:rsidRDefault="00334656" w:rsidP="00334656">
      <w:pPr>
        <w:pStyle w:val="Odlomakpopisa"/>
        <w:numPr>
          <w:ilvl w:val="0"/>
          <w:numId w:val="38"/>
        </w:numPr>
        <w:spacing w:line="360" w:lineRule="auto"/>
        <w:ind w:right="-108"/>
        <w:jc w:val="both"/>
        <w:rPr>
          <w:rFonts w:ascii="Arial" w:hAnsi="Arial" w:cs="Arial"/>
          <w:b/>
          <w:bCs/>
          <w:sz w:val="20"/>
          <w:szCs w:val="20"/>
        </w:rPr>
      </w:pPr>
      <w:r w:rsidRPr="00AE043D">
        <w:rPr>
          <w:rFonts w:ascii="Arial" w:hAnsi="Arial" w:cs="Arial"/>
          <w:b/>
          <w:bCs/>
          <w:sz w:val="20"/>
          <w:szCs w:val="20"/>
        </w:rPr>
        <w:t xml:space="preserve">PRILOG II </w:t>
      </w:r>
      <w:r w:rsidR="001361A9">
        <w:rPr>
          <w:rFonts w:ascii="Arial" w:hAnsi="Arial" w:cs="Arial"/>
          <w:b/>
          <w:bCs/>
          <w:sz w:val="20"/>
          <w:szCs w:val="20"/>
        </w:rPr>
        <w:t>–</w:t>
      </w:r>
      <w:r w:rsidRPr="00AE043D">
        <w:rPr>
          <w:rFonts w:ascii="Arial" w:hAnsi="Arial" w:cs="Arial"/>
          <w:b/>
          <w:bCs/>
          <w:sz w:val="20"/>
          <w:szCs w:val="20"/>
        </w:rPr>
        <w:t xml:space="preserve"> </w:t>
      </w:r>
      <w:r w:rsidRPr="00AE043D">
        <w:rPr>
          <w:rFonts w:ascii="Arial" w:hAnsi="Arial" w:cs="Arial"/>
          <w:b/>
          <w:bCs/>
          <w:sz w:val="20"/>
          <w:szCs w:val="20"/>
          <w:lang w:val="hr-HR"/>
        </w:rPr>
        <w:t>TROŠKOVNIK</w:t>
      </w:r>
    </w:p>
    <w:p w14:paraId="07D6B7BA" w14:textId="7349BABF" w:rsidR="00334656" w:rsidRPr="00A140B6" w:rsidRDefault="001361A9" w:rsidP="00E22C8D">
      <w:pPr>
        <w:pStyle w:val="Odlomakpopisa"/>
        <w:numPr>
          <w:ilvl w:val="0"/>
          <w:numId w:val="38"/>
        </w:numPr>
        <w:spacing w:line="360" w:lineRule="auto"/>
        <w:ind w:right="-108"/>
        <w:jc w:val="both"/>
        <w:rPr>
          <w:rFonts w:ascii="Arial" w:hAnsi="Arial" w:cs="Arial"/>
          <w:sz w:val="20"/>
          <w:szCs w:val="20"/>
        </w:rPr>
      </w:pPr>
      <w:r w:rsidRPr="00A140B6">
        <w:rPr>
          <w:rFonts w:ascii="Arial" w:hAnsi="Arial" w:cs="Arial"/>
          <w:sz w:val="20"/>
          <w:szCs w:val="20"/>
          <w:lang w:val="hr-HR"/>
        </w:rPr>
        <w:lastRenderedPageBreak/>
        <w:t xml:space="preserve">Izvod </w:t>
      </w:r>
      <w:r w:rsidR="00A140B6" w:rsidRPr="00A140B6">
        <w:rPr>
          <w:rFonts w:ascii="Arial" w:hAnsi="Arial" w:cs="Arial"/>
          <w:sz w:val="20"/>
          <w:szCs w:val="20"/>
          <w:lang w:val="hr-HR"/>
        </w:rPr>
        <w:t>iz sudskog, strukovnog, obrtnog ili trgovačkog registra</w:t>
      </w:r>
      <w:r w:rsidRPr="00A140B6">
        <w:rPr>
          <w:rFonts w:ascii="Arial" w:hAnsi="Arial" w:cs="Arial"/>
          <w:sz w:val="20"/>
          <w:szCs w:val="20"/>
          <w:lang w:val="hr-HR"/>
        </w:rPr>
        <w:t xml:space="preserve"> (ne stariji od 6 mjeseci d</w:t>
      </w:r>
      <w:r w:rsidR="00A140B6" w:rsidRPr="00A140B6">
        <w:rPr>
          <w:rFonts w:ascii="Arial" w:hAnsi="Arial" w:cs="Arial"/>
          <w:sz w:val="20"/>
          <w:szCs w:val="20"/>
          <w:lang w:val="hr-HR"/>
        </w:rPr>
        <w:t>o</w:t>
      </w:r>
      <w:r w:rsidRPr="00A140B6">
        <w:rPr>
          <w:rFonts w:ascii="Arial" w:hAnsi="Arial" w:cs="Arial"/>
          <w:sz w:val="20"/>
          <w:szCs w:val="20"/>
          <w:lang w:val="hr-HR"/>
        </w:rPr>
        <w:t xml:space="preserve"> dana objave</w:t>
      </w:r>
      <w:r w:rsidR="000C5CB3" w:rsidRPr="00A140B6">
        <w:rPr>
          <w:rFonts w:ascii="Arial" w:hAnsi="Arial" w:cs="Arial"/>
          <w:sz w:val="20"/>
          <w:szCs w:val="20"/>
          <w:lang w:val="hr-HR"/>
        </w:rPr>
        <w:t xml:space="preserve"> poziva</w:t>
      </w:r>
      <w:r w:rsidRPr="00A140B6">
        <w:rPr>
          <w:rFonts w:ascii="Arial" w:hAnsi="Arial" w:cs="Arial"/>
          <w:sz w:val="20"/>
          <w:szCs w:val="20"/>
          <w:lang w:val="hr-HR"/>
        </w:rPr>
        <w:t>)</w:t>
      </w:r>
      <w:r w:rsidR="00A140B6" w:rsidRPr="00A140B6">
        <w:rPr>
          <w:rFonts w:ascii="Arial" w:hAnsi="Arial" w:cs="Arial"/>
          <w:sz w:val="20"/>
          <w:szCs w:val="20"/>
          <w:lang w:val="hr-HR"/>
        </w:rPr>
        <w:t>,</w:t>
      </w:r>
    </w:p>
    <w:p w14:paraId="58E7C8D5" w14:textId="77777777" w:rsidR="00A140B6" w:rsidRPr="00A140B6" w:rsidRDefault="00A140B6" w:rsidP="00A140B6">
      <w:pPr>
        <w:pStyle w:val="Odlomakpopisa"/>
        <w:numPr>
          <w:ilvl w:val="0"/>
          <w:numId w:val="38"/>
        </w:numPr>
        <w:spacing w:line="360" w:lineRule="auto"/>
        <w:rPr>
          <w:rFonts w:ascii="Arial" w:hAnsi="Arial" w:cs="Arial"/>
          <w:sz w:val="20"/>
          <w:szCs w:val="20"/>
        </w:rPr>
      </w:pPr>
      <w:r w:rsidRPr="00A140B6">
        <w:rPr>
          <w:rFonts w:ascii="Arial" w:hAnsi="Arial" w:cs="Arial"/>
          <w:sz w:val="20"/>
          <w:szCs w:val="20"/>
        </w:rPr>
        <w:t>Potvrda nadležne porezne uprave o podmirenim dospjelim poreznim obvezama i potvrda o podmirenim obvezama za mirovinsko i zdravstveno osiguranje (ne starija od 30 dana do dana objave poziva za dostavu ponuda),</w:t>
      </w:r>
    </w:p>
    <w:p w14:paraId="57BDB136" w14:textId="5D2BDDB5" w:rsidR="00A140B6" w:rsidRPr="00A140B6" w:rsidRDefault="00A140B6" w:rsidP="00A140B6">
      <w:pPr>
        <w:pStyle w:val="Odlomakpopisa"/>
        <w:numPr>
          <w:ilvl w:val="0"/>
          <w:numId w:val="38"/>
        </w:numPr>
        <w:spacing w:line="360" w:lineRule="auto"/>
        <w:rPr>
          <w:rFonts w:ascii="Arial" w:hAnsi="Arial" w:cs="Arial"/>
          <w:sz w:val="20"/>
          <w:szCs w:val="20"/>
        </w:rPr>
      </w:pPr>
      <w:r w:rsidRPr="00A140B6">
        <w:rPr>
          <w:rFonts w:ascii="Arial" w:hAnsi="Arial" w:cs="Arial"/>
          <w:sz w:val="20"/>
          <w:szCs w:val="20"/>
        </w:rPr>
        <w:t>reference ponuditelja u zadnj</w:t>
      </w:r>
      <w:r>
        <w:rPr>
          <w:rFonts w:ascii="Arial" w:hAnsi="Arial" w:cs="Arial"/>
          <w:sz w:val="20"/>
          <w:szCs w:val="20"/>
        </w:rPr>
        <w:t>e 3</w:t>
      </w:r>
      <w:r w:rsidRPr="00A140B6">
        <w:rPr>
          <w:rFonts w:ascii="Arial" w:hAnsi="Arial" w:cs="Arial"/>
          <w:sz w:val="20"/>
          <w:szCs w:val="20"/>
        </w:rPr>
        <w:t xml:space="preserve"> godin</w:t>
      </w:r>
      <w:r>
        <w:rPr>
          <w:rFonts w:ascii="Arial" w:hAnsi="Arial" w:cs="Arial"/>
          <w:sz w:val="20"/>
          <w:szCs w:val="20"/>
        </w:rPr>
        <w:t>e</w:t>
      </w:r>
      <w:r w:rsidRPr="00A140B6">
        <w:rPr>
          <w:rFonts w:ascii="Arial" w:hAnsi="Arial" w:cs="Arial"/>
          <w:sz w:val="20"/>
          <w:szCs w:val="20"/>
        </w:rPr>
        <w:t xml:space="preserve"> za obavljanje komunalne djelatnosti koja je predmet nabave</w:t>
      </w:r>
      <w:r>
        <w:rPr>
          <w:rFonts w:ascii="Arial" w:hAnsi="Arial" w:cs="Arial"/>
          <w:sz w:val="20"/>
          <w:szCs w:val="20"/>
        </w:rPr>
        <w:t>.</w:t>
      </w:r>
      <w:r w:rsidRPr="00A140B6">
        <w:rPr>
          <w:rFonts w:ascii="Arial" w:hAnsi="Arial" w:cs="Arial"/>
          <w:sz w:val="20"/>
          <w:szCs w:val="20"/>
        </w:rPr>
        <w:t xml:space="preserve"> </w:t>
      </w:r>
    </w:p>
    <w:p w14:paraId="183E5CF5" w14:textId="77777777" w:rsidR="00A140B6" w:rsidRPr="00E22C8D" w:rsidRDefault="00A140B6" w:rsidP="00A140B6">
      <w:pPr>
        <w:pStyle w:val="Odlomakpopisa"/>
        <w:spacing w:line="360" w:lineRule="auto"/>
        <w:ind w:left="720" w:right="-108"/>
        <w:jc w:val="both"/>
        <w:rPr>
          <w:rFonts w:ascii="Arial" w:hAnsi="Arial" w:cs="Arial"/>
          <w:sz w:val="20"/>
          <w:szCs w:val="20"/>
        </w:rPr>
      </w:pPr>
    </w:p>
    <w:p w14:paraId="1A719FA7" w14:textId="77777777" w:rsidR="00E22C8D" w:rsidRPr="00E22C8D" w:rsidRDefault="00E22C8D" w:rsidP="00E22C8D">
      <w:pPr>
        <w:spacing w:line="360" w:lineRule="auto"/>
        <w:ind w:right="-108"/>
        <w:jc w:val="both"/>
        <w:rPr>
          <w:rFonts w:ascii="Arial" w:hAnsi="Arial" w:cs="Arial"/>
          <w:sz w:val="20"/>
          <w:szCs w:val="20"/>
        </w:rPr>
      </w:pPr>
    </w:p>
    <w:p w14:paraId="679C6A26" w14:textId="4EBAB254" w:rsidR="00405EF2" w:rsidRPr="00AE043D" w:rsidRDefault="00405EF2" w:rsidP="00BB4E2B">
      <w:pPr>
        <w:spacing w:line="360" w:lineRule="auto"/>
        <w:ind w:right="-108"/>
        <w:jc w:val="both"/>
        <w:rPr>
          <w:rFonts w:ascii="Arial" w:hAnsi="Arial" w:cs="Arial"/>
          <w:sz w:val="20"/>
          <w:szCs w:val="20"/>
        </w:rPr>
      </w:pPr>
      <w:r w:rsidRPr="00AE043D">
        <w:rPr>
          <w:rFonts w:ascii="Arial" w:hAnsi="Arial" w:cs="Arial"/>
          <w:sz w:val="20"/>
          <w:szCs w:val="20"/>
        </w:rPr>
        <w:t>U slučaju da ponuditelj nema sjedište u Republici Hrvatskoj, u ponudi ne iskazuje PDV svoje države sjedišta, nego stopu PDV-a primjenjivu u Republici Hrvatskoj, a naručitelj će obračunati PDV sukladno odredbama Zakona o porezu na dodanu vrijednost (NN 73/13, 99/13, 148/13, 153/13, 143/14, 115/16, 106/18, 121/19</w:t>
      </w:r>
      <w:r w:rsidR="000C5CB3">
        <w:rPr>
          <w:rFonts w:ascii="Arial" w:hAnsi="Arial" w:cs="Arial"/>
          <w:sz w:val="20"/>
          <w:szCs w:val="20"/>
        </w:rPr>
        <w:t>, 138/20, 39/22, 113/22, 33/23, 114/23, 35/24, 152/24. i 52/25</w:t>
      </w:r>
      <w:r w:rsidRPr="00AE043D">
        <w:rPr>
          <w:rFonts w:ascii="Arial" w:hAnsi="Arial" w:cs="Arial"/>
          <w:sz w:val="20"/>
          <w:szCs w:val="20"/>
        </w:rPr>
        <w:t>).</w:t>
      </w:r>
    </w:p>
    <w:p w14:paraId="3578B692" w14:textId="63D5AFCB" w:rsidR="008A08D2" w:rsidRPr="00AE043D" w:rsidRDefault="008A08D2" w:rsidP="00BB4E2B">
      <w:pPr>
        <w:spacing w:line="360" w:lineRule="auto"/>
        <w:ind w:right="-108"/>
        <w:jc w:val="both"/>
        <w:rPr>
          <w:rFonts w:ascii="Arial" w:hAnsi="Arial" w:cs="Arial"/>
          <w:sz w:val="20"/>
          <w:szCs w:val="20"/>
        </w:rPr>
      </w:pPr>
      <w:r w:rsidRPr="00AE043D">
        <w:rPr>
          <w:rFonts w:ascii="Arial" w:hAnsi="Arial" w:cs="Arial"/>
          <w:sz w:val="20"/>
          <w:szCs w:val="20"/>
        </w:rPr>
        <w:t xml:space="preserve">Cijenu ponude je potrebno izraziti u </w:t>
      </w:r>
      <w:r w:rsidR="000C5CB3">
        <w:rPr>
          <w:rFonts w:ascii="Arial" w:hAnsi="Arial" w:cs="Arial"/>
          <w:sz w:val="20"/>
          <w:szCs w:val="20"/>
        </w:rPr>
        <w:t>eurima</w:t>
      </w:r>
      <w:r w:rsidRPr="00AE043D">
        <w:rPr>
          <w:rFonts w:ascii="Arial" w:hAnsi="Arial" w:cs="Arial"/>
          <w:sz w:val="20"/>
          <w:szCs w:val="20"/>
        </w:rPr>
        <w:t>.</w:t>
      </w:r>
    </w:p>
    <w:p w14:paraId="7300D4E7" w14:textId="77777777" w:rsidR="008A08D2" w:rsidRPr="00AE043D" w:rsidRDefault="008A08D2" w:rsidP="00BB4E2B">
      <w:pPr>
        <w:spacing w:line="360" w:lineRule="auto"/>
        <w:ind w:right="-108"/>
        <w:jc w:val="both"/>
        <w:rPr>
          <w:rFonts w:ascii="Arial" w:hAnsi="Arial" w:cs="Arial"/>
          <w:sz w:val="20"/>
          <w:szCs w:val="20"/>
        </w:rPr>
      </w:pPr>
      <w:r w:rsidRPr="00AE043D">
        <w:rPr>
          <w:rFonts w:ascii="Arial" w:hAnsi="Arial" w:cs="Arial"/>
          <w:sz w:val="20"/>
          <w:szCs w:val="20"/>
        </w:rPr>
        <w:t>Cijena ponude je nepromjenjiva za vrijeme trajanja ugovora.</w:t>
      </w:r>
    </w:p>
    <w:bookmarkEnd w:id="21"/>
    <w:bookmarkEnd w:id="22"/>
    <w:bookmarkEnd w:id="23"/>
    <w:bookmarkEnd w:id="24"/>
    <w:bookmarkEnd w:id="25"/>
    <w:bookmarkEnd w:id="26"/>
    <w:p w14:paraId="01F4A845" w14:textId="5577BD9E" w:rsidR="008A08D2" w:rsidRPr="00AE043D" w:rsidRDefault="008A08D2" w:rsidP="00BB4E2B">
      <w:pPr>
        <w:spacing w:line="360" w:lineRule="auto"/>
        <w:ind w:right="-108"/>
        <w:jc w:val="both"/>
        <w:rPr>
          <w:rFonts w:ascii="Arial" w:hAnsi="Arial" w:cs="Arial"/>
          <w:sz w:val="20"/>
          <w:szCs w:val="20"/>
        </w:rPr>
      </w:pPr>
      <w:r w:rsidRPr="00AE043D">
        <w:rPr>
          <w:rFonts w:ascii="Arial" w:hAnsi="Arial" w:cs="Arial"/>
          <w:sz w:val="20"/>
          <w:szCs w:val="20"/>
        </w:rPr>
        <w:t>Ponudu je potrebno ovjeriti pečatom i potpisom odgovorne osobe</w:t>
      </w:r>
      <w:r w:rsidR="00971BBB">
        <w:rPr>
          <w:rFonts w:ascii="Arial" w:hAnsi="Arial" w:cs="Arial"/>
          <w:sz w:val="20"/>
          <w:szCs w:val="20"/>
        </w:rPr>
        <w:t>.</w:t>
      </w:r>
    </w:p>
    <w:p w14:paraId="21E80668" w14:textId="42EBB614" w:rsidR="008A08D2" w:rsidRPr="009825B6" w:rsidRDefault="00EB7242" w:rsidP="00BB4E2B">
      <w:pPr>
        <w:spacing w:line="360" w:lineRule="auto"/>
        <w:ind w:right="-108"/>
        <w:jc w:val="both"/>
        <w:rPr>
          <w:rFonts w:ascii="Arial" w:hAnsi="Arial" w:cs="Arial"/>
          <w:sz w:val="20"/>
          <w:szCs w:val="20"/>
          <w:highlight w:val="yellow"/>
        </w:rPr>
      </w:pPr>
      <w:r w:rsidRPr="00EB7242">
        <w:rPr>
          <w:rFonts w:ascii="Arial" w:hAnsi="Arial" w:cs="Arial"/>
          <w:sz w:val="20"/>
          <w:szCs w:val="20"/>
        </w:rPr>
        <w:t>Ponu</w:t>
      </w:r>
      <w:r>
        <w:rPr>
          <w:rFonts w:ascii="Arial" w:hAnsi="Arial" w:cs="Arial"/>
          <w:sz w:val="20"/>
          <w:szCs w:val="20"/>
        </w:rPr>
        <w:t xml:space="preserve">du je potrebno </w:t>
      </w:r>
      <w:r w:rsidRPr="00EB7242">
        <w:rPr>
          <w:rFonts w:ascii="Arial" w:hAnsi="Arial" w:cs="Arial"/>
          <w:sz w:val="20"/>
          <w:szCs w:val="20"/>
        </w:rPr>
        <w:t>dosta</w:t>
      </w:r>
      <w:r>
        <w:rPr>
          <w:rFonts w:ascii="Arial" w:hAnsi="Arial" w:cs="Arial"/>
          <w:sz w:val="20"/>
          <w:szCs w:val="20"/>
        </w:rPr>
        <w:t>viti</w:t>
      </w:r>
      <w:r w:rsidRPr="00EB7242">
        <w:rPr>
          <w:rFonts w:ascii="Arial" w:hAnsi="Arial" w:cs="Arial"/>
          <w:sz w:val="20"/>
          <w:szCs w:val="20"/>
        </w:rPr>
        <w:t xml:space="preserve"> u pisarnicu naručitelja</w:t>
      </w:r>
      <w:r>
        <w:rPr>
          <w:rFonts w:ascii="Arial" w:hAnsi="Arial" w:cs="Arial"/>
          <w:sz w:val="20"/>
          <w:szCs w:val="20"/>
        </w:rPr>
        <w:t xml:space="preserve"> na adresu M.</w:t>
      </w:r>
      <w:r w:rsidR="00612E79">
        <w:rPr>
          <w:rFonts w:ascii="Arial" w:hAnsi="Arial" w:cs="Arial"/>
          <w:sz w:val="20"/>
          <w:szCs w:val="20"/>
        </w:rPr>
        <w:t xml:space="preserve"> </w:t>
      </w:r>
      <w:r>
        <w:rPr>
          <w:rFonts w:ascii="Arial" w:hAnsi="Arial" w:cs="Arial"/>
          <w:sz w:val="20"/>
          <w:szCs w:val="20"/>
        </w:rPr>
        <w:t>P. Miškine 1, 48</w:t>
      </w:r>
      <w:r w:rsidR="00612E79">
        <w:rPr>
          <w:rFonts w:ascii="Arial" w:hAnsi="Arial" w:cs="Arial"/>
          <w:sz w:val="20"/>
          <w:szCs w:val="20"/>
        </w:rPr>
        <w:t xml:space="preserve"> </w:t>
      </w:r>
      <w:r>
        <w:rPr>
          <w:rFonts w:ascii="Arial" w:hAnsi="Arial" w:cs="Arial"/>
          <w:sz w:val="20"/>
          <w:szCs w:val="20"/>
        </w:rPr>
        <w:t>331 Gola,</w:t>
      </w:r>
      <w:r w:rsidRPr="00EB7242">
        <w:rPr>
          <w:rFonts w:ascii="Arial" w:hAnsi="Arial" w:cs="Arial"/>
          <w:sz w:val="20"/>
          <w:szCs w:val="20"/>
        </w:rPr>
        <w:t xml:space="preserve"> neposrednom predajom, putem ovlaštenog pružatelja poštanskih usluga ili druge odgovarajuće kurirske službe.</w:t>
      </w:r>
      <w:r w:rsidRPr="009825B6">
        <w:rPr>
          <w:rFonts w:ascii="Arial" w:hAnsi="Arial" w:cs="Arial"/>
          <w:sz w:val="20"/>
          <w:szCs w:val="20"/>
          <w:highlight w:val="yellow"/>
        </w:rPr>
        <w:t xml:space="preserve"> </w:t>
      </w:r>
    </w:p>
    <w:p w14:paraId="5D4A851F" w14:textId="57C2B3A5" w:rsidR="008A08D2" w:rsidRPr="007A27ED" w:rsidRDefault="008A08D2" w:rsidP="00BB4E2B">
      <w:pPr>
        <w:spacing w:line="360" w:lineRule="auto"/>
        <w:ind w:right="-108"/>
        <w:jc w:val="both"/>
        <w:rPr>
          <w:rFonts w:ascii="Arial" w:hAnsi="Arial" w:cs="Arial"/>
          <w:sz w:val="20"/>
          <w:szCs w:val="20"/>
        </w:rPr>
      </w:pPr>
      <w:r w:rsidRPr="007A27ED">
        <w:rPr>
          <w:rFonts w:ascii="Arial" w:hAnsi="Arial" w:cs="Arial"/>
          <w:sz w:val="20"/>
          <w:szCs w:val="20"/>
        </w:rPr>
        <w:t xml:space="preserve">Rok za dostavu ponuda je </w:t>
      </w:r>
      <w:r w:rsidR="007A27ED" w:rsidRPr="007A27ED">
        <w:rPr>
          <w:rFonts w:ascii="Arial" w:hAnsi="Arial" w:cs="Arial"/>
          <w:sz w:val="20"/>
          <w:szCs w:val="20"/>
        </w:rPr>
        <w:t xml:space="preserve">8 dana od dana </w:t>
      </w:r>
      <w:r w:rsidR="00E33B1E">
        <w:rPr>
          <w:rFonts w:ascii="Arial" w:hAnsi="Arial" w:cs="Arial"/>
          <w:sz w:val="20"/>
          <w:szCs w:val="20"/>
        </w:rPr>
        <w:t>objave</w:t>
      </w:r>
      <w:r w:rsidR="007A27ED" w:rsidRPr="007A27ED">
        <w:rPr>
          <w:rFonts w:ascii="Arial" w:hAnsi="Arial" w:cs="Arial"/>
          <w:sz w:val="20"/>
          <w:szCs w:val="20"/>
        </w:rPr>
        <w:t xml:space="preserve"> poziva za </w:t>
      </w:r>
      <w:r w:rsidR="00E33B1E">
        <w:rPr>
          <w:rFonts w:ascii="Arial" w:hAnsi="Arial" w:cs="Arial"/>
          <w:sz w:val="20"/>
          <w:szCs w:val="20"/>
        </w:rPr>
        <w:t>javno</w:t>
      </w:r>
      <w:r w:rsidR="007A27ED" w:rsidRPr="007A27ED">
        <w:rPr>
          <w:rFonts w:ascii="Arial" w:hAnsi="Arial" w:cs="Arial"/>
          <w:sz w:val="20"/>
          <w:szCs w:val="20"/>
        </w:rPr>
        <w:t xml:space="preserve"> prikupljanje ponuda.</w:t>
      </w:r>
    </w:p>
    <w:p w14:paraId="0EE1CFBB" w14:textId="77777777" w:rsidR="008A08D2" w:rsidRPr="00AE043D" w:rsidRDefault="008A08D2" w:rsidP="00BB4E2B">
      <w:pPr>
        <w:spacing w:line="360" w:lineRule="auto"/>
        <w:ind w:right="-108"/>
        <w:jc w:val="both"/>
        <w:rPr>
          <w:rFonts w:ascii="Arial" w:hAnsi="Arial" w:cs="Arial"/>
          <w:sz w:val="20"/>
          <w:szCs w:val="20"/>
        </w:rPr>
      </w:pPr>
      <w:r w:rsidRPr="00AE043D">
        <w:rPr>
          <w:rFonts w:ascii="Arial" w:hAnsi="Arial" w:cs="Arial"/>
          <w:sz w:val="20"/>
          <w:szCs w:val="20"/>
        </w:rPr>
        <w:t>Otvaranje ponuda nije javno.</w:t>
      </w:r>
    </w:p>
    <w:p w14:paraId="59CA11D5" w14:textId="77777777" w:rsidR="008A08D2" w:rsidRPr="00AE043D" w:rsidRDefault="008A08D2" w:rsidP="00BB4E2B">
      <w:pPr>
        <w:spacing w:line="360" w:lineRule="auto"/>
        <w:ind w:right="-108"/>
        <w:jc w:val="both"/>
        <w:rPr>
          <w:rFonts w:ascii="Arial" w:hAnsi="Arial" w:cs="Arial"/>
          <w:sz w:val="20"/>
          <w:szCs w:val="20"/>
        </w:rPr>
      </w:pPr>
      <w:r w:rsidRPr="00AE043D">
        <w:rPr>
          <w:rFonts w:ascii="Arial" w:hAnsi="Arial" w:cs="Arial"/>
          <w:sz w:val="20"/>
          <w:szCs w:val="20"/>
        </w:rPr>
        <w:t>Rok valjanosti ponude je najmanje 30 dana od dana određenog za dostavu ponude.</w:t>
      </w:r>
      <w:bookmarkStart w:id="27" w:name="_Toc318445879"/>
      <w:bookmarkStart w:id="28" w:name="_Toc318445945"/>
      <w:bookmarkStart w:id="29" w:name="_Toc318446258"/>
      <w:bookmarkEnd w:id="27"/>
      <w:bookmarkEnd w:id="28"/>
      <w:bookmarkEnd w:id="29"/>
    </w:p>
    <w:p w14:paraId="381B0B18" w14:textId="77777777" w:rsidR="008A08D2" w:rsidRPr="00AE043D" w:rsidRDefault="008A08D2" w:rsidP="00BB4E2B">
      <w:pPr>
        <w:spacing w:line="360" w:lineRule="auto"/>
        <w:ind w:right="-108"/>
        <w:jc w:val="both"/>
        <w:rPr>
          <w:rFonts w:ascii="Arial" w:hAnsi="Arial" w:cs="Arial"/>
          <w:sz w:val="20"/>
          <w:szCs w:val="20"/>
        </w:rPr>
      </w:pPr>
      <w:r w:rsidRPr="00AE043D">
        <w:rPr>
          <w:rFonts w:ascii="Arial" w:hAnsi="Arial" w:cs="Arial"/>
          <w:sz w:val="20"/>
          <w:szCs w:val="20"/>
        </w:rPr>
        <w:t>Naručitelj je u sustavu PDV-a te će se stoga cijene ponude uspoređivati bez PDV-a.</w:t>
      </w:r>
    </w:p>
    <w:p w14:paraId="00857515" w14:textId="77777777" w:rsidR="008A08D2" w:rsidRPr="00AE043D" w:rsidRDefault="008A08D2" w:rsidP="00BB4E2B">
      <w:pPr>
        <w:spacing w:line="360" w:lineRule="auto"/>
        <w:ind w:right="-108"/>
        <w:jc w:val="both"/>
        <w:rPr>
          <w:rFonts w:ascii="Arial" w:hAnsi="Arial" w:cs="Arial"/>
          <w:sz w:val="20"/>
          <w:szCs w:val="20"/>
        </w:rPr>
      </w:pPr>
      <w:r w:rsidRPr="00AE043D">
        <w:rPr>
          <w:rFonts w:ascii="Arial" w:hAnsi="Arial" w:cs="Arial"/>
          <w:sz w:val="20"/>
          <w:szCs w:val="20"/>
        </w:rPr>
        <w:t>Ukoliko Ponuditelj nije u sustavu PDV-a, tada na Ponudbenom listu na mjestu predviđenom za upis cijene ponude s PDV-om upisuje isti iznos koji je upisan na mjestu predviđenom za upis cijene bez PDV-a, a mjesto za upis iznosa PDV-a ostavlja prazno.</w:t>
      </w:r>
    </w:p>
    <w:p w14:paraId="1AE9668C" w14:textId="77777777" w:rsidR="008A08D2" w:rsidRPr="00AE043D" w:rsidRDefault="008A08D2" w:rsidP="00BB4E2B">
      <w:pPr>
        <w:spacing w:line="360" w:lineRule="auto"/>
        <w:ind w:right="-108"/>
        <w:jc w:val="both"/>
        <w:rPr>
          <w:rFonts w:ascii="Arial" w:hAnsi="Arial" w:cs="Arial"/>
          <w:sz w:val="20"/>
          <w:szCs w:val="20"/>
        </w:rPr>
      </w:pPr>
      <w:r w:rsidRPr="00AE043D">
        <w:rPr>
          <w:rFonts w:ascii="Arial" w:hAnsi="Arial" w:cs="Arial"/>
          <w:sz w:val="20"/>
          <w:szCs w:val="20"/>
        </w:rPr>
        <w:t>Ukoliko cijena bez PDV-a iskazana u Troškovniku ne odgovara cijeni ponude bez PDV-a iskazanoj u Ponudbenom listu, vrijedi cijena ponude bez PDV-a iskazana u Troškovniku.</w:t>
      </w:r>
    </w:p>
    <w:p w14:paraId="070FBA04" w14:textId="77777777" w:rsidR="008A08D2" w:rsidRPr="00AE043D" w:rsidRDefault="008A08D2" w:rsidP="00BB4E2B">
      <w:pPr>
        <w:spacing w:line="360" w:lineRule="auto"/>
        <w:ind w:right="-108"/>
        <w:jc w:val="both"/>
        <w:rPr>
          <w:rFonts w:ascii="Arial" w:hAnsi="Arial" w:cs="Arial"/>
          <w:sz w:val="20"/>
          <w:szCs w:val="20"/>
        </w:rPr>
      </w:pPr>
      <w:r w:rsidRPr="00AE043D">
        <w:rPr>
          <w:rFonts w:ascii="Arial" w:hAnsi="Arial" w:cs="Arial"/>
          <w:sz w:val="20"/>
          <w:szCs w:val="20"/>
        </w:rPr>
        <w:t>Ponuda se u cijelosti dostavlja na hrvatskom jeziku i latiničnom pismu. U slučaju dostavljanja ponude ili dijela ponude na nekom drugom jeziku osim hrvatskog jezika – Ponuditelj je dužan dostaviti u ponudi, uz tekst na drugom jeziku, i prijevod na hrvatskom jeziku.</w:t>
      </w:r>
    </w:p>
    <w:p w14:paraId="5B22AFFC" w14:textId="7EB2ADBD" w:rsidR="008A08D2" w:rsidRPr="00410FF2" w:rsidRDefault="008A08D2" w:rsidP="00410FF2">
      <w:pPr>
        <w:spacing w:line="360" w:lineRule="auto"/>
        <w:ind w:right="-108"/>
        <w:jc w:val="both"/>
        <w:rPr>
          <w:rFonts w:ascii="Arial" w:hAnsi="Arial" w:cs="Arial"/>
          <w:sz w:val="20"/>
          <w:szCs w:val="20"/>
        </w:rPr>
      </w:pPr>
      <w:r w:rsidRPr="00AE043D">
        <w:rPr>
          <w:rFonts w:ascii="Arial" w:hAnsi="Arial" w:cs="Arial"/>
          <w:sz w:val="20"/>
          <w:szCs w:val="20"/>
        </w:rPr>
        <w:t>Naručitelj u ovoj Dokumentaciji o nabavi, kao i gospodarski subjekti u ponudi mogu koristiti pojedine izraze na stranom jeziku koji se smatraju internacionalizmima i/ili za koje nema adekvatnog prijevoda i usvojeni su i razumljivi u hrvatskom jeziku.</w:t>
      </w:r>
    </w:p>
    <w:p w14:paraId="44D816BD" w14:textId="60240260" w:rsidR="008A08D2" w:rsidRPr="00E22C8D" w:rsidRDefault="008A08D2" w:rsidP="00CE47EB">
      <w:pPr>
        <w:pStyle w:val="Naslov1"/>
        <w:spacing w:line="360" w:lineRule="auto"/>
      </w:pPr>
      <w:r w:rsidRPr="00E22C8D">
        <w:t>Uvjeti izvršenja Ugovora</w:t>
      </w:r>
    </w:p>
    <w:p w14:paraId="4720DFE8" w14:textId="2E411A74" w:rsidR="004A404A" w:rsidRPr="00E22C8D" w:rsidRDefault="004A404A" w:rsidP="00BB4E2B">
      <w:pPr>
        <w:spacing w:line="360" w:lineRule="auto"/>
        <w:ind w:right="-108"/>
        <w:jc w:val="both"/>
        <w:rPr>
          <w:rFonts w:ascii="Arial" w:hAnsi="Arial" w:cs="Arial"/>
          <w:color w:val="000000" w:themeColor="text1"/>
          <w:sz w:val="20"/>
          <w:szCs w:val="20"/>
        </w:rPr>
      </w:pPr>
      <w:r w:rsidRPr="00E22C8D">
        <w:rPr>
          <w:rFonts w:ascii="Arial" w:hAnsi="Arial" w:cs="Arial"/>
          <w:color w:val="000000" w:themeColor="text1"/>
          <w:sz w:val="20"/>
          <w:szCs w:val="20"/>
        </w:rPr>
        <w:t xml:space="preserve">Cjeloviti tekst sadržaja prijedloga Ugovora sastavni je dio ovog Poziva i čini Prilog </w:t>
      </w:r>
      <w:r w:rsidR="00AE043D" w:rsidRPr="00E22C8D">
        <w:rPr>
          <w:rFonts w:ascii="Arial" w:hAnsi="Arial" w:cs="Arial"/>
          <w:color w:val="000000" w:themeColor="text1"/>
          <w:sz w:val="20"/>
          <w:szCs w:val="20"/>
        </w:rPr>
        <w:t>III</w:t>
      </w:r>
      <w:r w:rsidRPr="00E22C8D">
        <w:rPr>
          <w:rFonts w:ascii="Arial" w:hAnsi="Arial" w:cs="Arial"/>
          <w:color w:val="000000" w:themeColor="text1"/>
          <w:sz w:val="20"/>
          <w:szCs w:val="20"/>
        </w:rPr>
        <w:t>.</w:t>
      </w:r>
    </w:p>
    <w:bookmarkEnd w:id="17"/>
    <w:bookmarkEnd w:id="18"/>
    <w:bookmarkEnd w:id="19"/>
    <w:bookmarkEnd w:id="20"/>
    <w:p w14:paraId="5DA25B71" w14:textId="76E545D0" w:rsidR="00F82D44" w:rsidRPr="00AE043D" w:rsidRDefault="00A140B6" w:rsidP="00CE47EB">
      <w:pPr>
        <w:pStyle w:val="Naslov1"/>
        <w:spacing w:line="360" w:lineRule="auto"/>
      </w:pPr>
      <w:r>
        <w:t xml:space="preserve"> </w:t>
      </w:r>
      <w:r w:rsidR="00F82D44" w:rsidRPr="00AE043D">
        <w:t>Mjesto</w:t>
      </w:r>
      <w:r w:rsidR="00AE043D" w:rsidRPr="00AE043D">
        <w:t xml:space="preserve"> i početak izvršenja usluge</w:t>
      </w:r>
    </w:p>
    <w:p w14:paraId="5DA25B73" w14:textId="16119E5E" w:rsidR="00DD3EB1" w:rsidRPr="00AE043D" w:rsidRDefault="00F82D44" w:rsidP="00BB4E2B">
      <w:pPr>
        <w:spacing w:line="360" w:lineRule="auto"/>
        <w:ind w:right="-108"/>
        <w:jc w:val="both"/>
        <w:rPr>
          <w:rFonts w:ascii="Arial" w:hAnsi="Arial" w:cs="Arial"/>
          <w:sz w:val="20"/>
          <w:szCs w:val="20"/>
        </w:rPr>
      </w:pPr>
      <w:r w:rsidRPr="00AE043D">
        <w:rPr>
          <w:rFonts w:ascii="Arial" w:hAnsi="Arial" w:cs="Arial"/>
          <w:sz w:val="20"/>
          <w:szCs w:val="20"/>
        </w:rPr>
        <w:t xml:space="preserve">Mjesto </w:t>
      </w:r>
      <w:r w:rsidR="00AE043D" w:rsidRPr="00AE043D">
        <w:rPr>
          <w:rFonts w:ascii="Arial" w:hAnsi="Arial" w:cs="Arial"/>
          <w:sz w:val="20"/>
          <w:szCs w:val="20"/>
        </w:rPr>
        <w:t>izvršenja usluge je Općina Gola.</w:t>
      </w:r>
    </w:p>
    <w:p w14:paraId="1B0B2730" w14:textId="77777777" w:rsidR="006F5C2C" w:rsidRPr="00AE043D" w:rsidRDefault="006F5C2C" w:rsidP="00BB4E2B">
      <w:pPr>
        <w:spacing w:line="360" w:lineRule="auto"/>
        <w:ind w:right="-108"/>
        <w:jc w:val="both"/>
        <w:rPr>
          <w:rFonts w:ascii="Arial" w:hAnsi="Arial" w:cs="Arial"/>
          <w:sz w:val="20"/>
          <w:szCs w:val="20"/>
        </w:rPr>
      </w:pPr>
      <w:r w:rsidRPr="00AE043D">
        <w:rPr>
          <w:rFonts w:ascii="Arial" w:hAnsi="Arial" w:cs="Arial"/>
          <w:sz w:val="20"/>
          <w:szCs w:val="20"/>
        </w:rPr>
        <w:t xml:space="preserve">Početak izvršenja ugovora započinje s potpisom Ugovora. Ugovor će Naručitelj potpisati s odabranim ponuditeljem najkasnije u roku od 30 dana od dana donošenja Odluke o odabiru. </w:t>
      </w:r>
    </w:p>
    <w:p w14:paraId="44156BB1" w14:textId="350DBE88" w:rsidR="00E1378A" w:rsidRPr="00AE043D" w:rsidRDefault="006F5C2C" w:rsidP="00BB4E2B">
      <w:pPr>
        <w:spacing w:line="360" w:lineRule="auto"/>
        <w:ind w:right="-108"/>
        <w:jc w:val="both"/>
        <w:rPr>
          <w:rFonts w:ascii="Arial" w:hAnsi="Arial" w:cs="Arial"/>
          <w:sz w:val="20"/>
          <w:szCs w:val="20"/>
        </w:rPr>
      </w:pPr>
      <w:r w:rsidRPr="00AE043D">
        <w:rPr>
          <w:rFonts w:ascii="Arial" w:hAnsi="Arial" w:cs="Arial"/>
          <w:sz w:val="20"/>
          <w:szCs w:val="20"/>
        </w:rPr>
        <w:lastRenderedPageBreak/>
        <w:t xml:space="preserve">Završetak izvršenja Ugovora je u roku od </w:t>
      </w:r>
      <w:r w:rsidR="00363A02" w:rsidRPr="00363A02">
        <w:rPr>
          <w:rFonts w:ascii="Arial" w:hAnsi="Arial" w:cs="Arial"/>
          <w:b/>
          <w:bCs/>
          <w:sz w:val="20"/>
          <w:szCs w:val="20"/>
        </w:rPr>
        <w:t>24</w:t>
      </w:r>
      <w:r w:rsidRPr="00AE043D">
        <w:rPr>
          <w:rFonts w:ascii="Arial" w:hAnsi="Arial" w:cs="Arial"/>
          <w:b/>
          <w:bCs/>
          <w:sz w:val="20"/>
          <w:szCs w:val="20"/>
        </w:rPr>
        <w:t xml:space="preserve"> </w:t>
      </w:r>
      <w:r w:rsidR="00AE043D" w:rsidRPr="00AE043D">
        <w:rPr>
          <w:rFonts w:ascii="Arial" w:hAnsi="Arial" w:cs="Arial"/>
          <w:b/>
          <w:bCs/>
          <w:sz w:val="20"/>
          <w:szCs w:val="20"/>
        </w:rPr>
        <w:t>mjeseci</w:t>
      </w:r>
      <w:r w:rsidRPr="00AE043D">
        <w:rPr>
          <w:rFonts w:ascii="Arial" w:hAnsi="Arial" w:cs="Arial"/>
          <w:sz w:val="20"/>
          <w:szCs w:val="20"/>
        </w:rPr>
        <w:t xml:space="preserve"> od dana potpisivanja Ugovora</w:t>
      </w:r>
      <w:r w:rsidR="00CE32B8" w:rsidRPr="00AE043D">
        <w:rPr>
          <w:rFonts w:ascii="Arial" w:hAnsi="Arial" w:cs="Arial"/>
          <w:sz w:val="20"/>
          <w:szCs w:val="20"/>
        </w:rPr>
        <w:t>.</w:t>
      </w:r>
    </w:p>
    <w:p w14:paraId="18B392F4" w14:textId="73A25841" w:rsidR="00CE32B8" w:rsidRPr="00AE043D" w:rsidRDefault="00CE32B8" w:rsidP="00BB4E2B">
      <w:pPr>
        <w:spacing w:line="360" w:lineRule="auto"/>
        <w:ind w:right="-108"/>
        <w:jc w:val="both"/>
        <w:rPr>
          <w:rFonts w:ascii="Arial" w:hAnsi="Arial" w:cs="Arial"/>
          <w:sz w:val="20"/>
          <w:szCs w:val="20"/>
        </w:rPr>
      </w:pPr>
      <w:r w:rsidRPr="00AE043D">
        <w:rPr>
          <w:rFonts w:ascii="Arial" w:hAnsi="Arial" w:cs="Arial"/>
          <w:sz w:val="20"/>
          <w:szCs w:val="20"/>
        </w:rPr>
        <w:t xml:space="preserve">Naručitelj će pratiti provedbu aktivnosti kroz stalnu suradnju i komunikaciju sa stručnjacima angažiranim od strane </w:t>
      </w:r>
      <w:r w:rsidR="00224609" w:rsidRPr="00AE043D">
        <w:rPr>
          <w:rFonts w:ascii="Arial" w:hAnsi="Arial" w:cs="Arial"/>
          <w:sz w:val="20"/>
          <w:szCs w:val="20"/>
        </w:rPr>
        <w:t>P</w:t>
      </w:r>
      <w:r w:rsidRPr="00AE043D">
        <w:rPr>
          <w:rFonts w:ascii="Arial" w:hAnsi="Arial" w:cs="Arial"/>
          <w:sz w:val="20"/>
          <w:szCs w:val="20"/>
        </w:rPr>
        <w:t>onuditelja</w:t>
      </w:r>
      <w:r w:rsidR="002C1D52" w:rsidRPr="00AE043D">
        <w:rPr>
          <w:rFonts w:ascii="Arial" w:hAnsi="Arial" w:cs="Arial"/>
          <w:sz w:val="20"/>
          <w:szCs w:val="20"/>
        </w:rPr>
        <w:t>.</w:t>
      </w:r>
    </w:p>
    <w:p w14:paraId="5DA25B78" w14:textId="54B42D54" w:rsidR="0099632F" w:rsidRPr="00AE043D" w:rsidRDefault="00A140B6" w:rsidP="00CE47EB">
      <w:pPr>
        <w:pStyle w:val="Naslov1"/>
        <w:spacing w:line="360" w:lineRule="auto"/>
      </w:pPr>
      <w:bookmarkStart w:id="30" w:name="_Toc318444711"/>
      <w:bookmarkStart w:id="31" w:name="_Toc318444768"/>
      <w:bookmarkStart w:id="32" w:name="_Toc318721194"/>
      <w:bookmarkStart w:id="33" w:name="_Toc318806562"/>
      <w:r>
        <w:t xml:space="preserve"> </w:t>
      </w:r>
      <w:r w:rsidR="00C955C0" w:rsidRPr="00AE043D">
        <w:t>D</w:t>
      </w:r>
      <w:r w:rsidR="001027EF" w:rsidRPr="00AE043D">
        <w:t>onošenje o</w:t>
      </w:r>
      <w:r w:rsidR="0013607C" w:rsidRPr="00AE043D">
        <w:t>dluke o odabiru</w:t>
      </w:r>
      <w:bookmarkEnd w:id="30"/>
      <w:bookmarkEnd w:id="31"/>
      <w:bookmarkEnd w:id="32"/>
      <w:bookmarkEnd w:id="33"/>
    </w:p>
    <w:p w14:paraId="1409D47B" w14:textId="77B23356" w:rsidR="00BA2512" w:rsidRPr="00AE043D" w:rsidRDefault="00C955C0" w:rsidP="00BB4E2B">
      <w:pPr>
        <w:spacing w:line="360" w:lineRule="auto"/>
        <w:ind w:right="-108"/>
        <w:jc w:val="both"/>
        <w:rPr>
          <w:rFonts w:ascii="Arial" w:hAnsi="Arial" w:cs="Arial"/>
          <w:sz w:val="20"/>
          <w:szCs w:val="20"/>
        </w:rPr>
      </w:pPr>
      <w:r w:rsidRPr="00AE043D">
        <w:rPr>
          <w:rFonts w:ascii="Arial" w:hAnsi="Arial" w:cs="Arial"/>
          <w:sz w:val="20"/>
          <w:szCs w:val="20"/>
        </w:rPr>
        <w:t xml:space="preserve">Kriterij za odabir ponude je </w:t>
      </w:r>
      <w:r w:rsidR="00507652" w:rsidRPr="00AE043D">
        <w:rPr>
          <w:rFonts w:ascii="Arial" w:hAnsi="Arial" w:cs="Arial"/>
          <w:sz w:val="20"/>
          <w:szCs w:val="20"/>
        </w:rPr>
        <w:t>najn</w:t>
      </w:r>
      <w:r w:rsidR="005B7ADC" w:rsidRPr="00AE043D">
        <w:rPr>
          <w:rFonts w:ascii="Arial" w:hAnsi="Arial" w:cs="Arial"/>
          <w:sz w:val="20"/>
          <w:szCs w:val="20"/>
        </w:rPr>
        <w:t>iža</w:t>
      </w:r>
      <w:r w:rsidR="00507652" w:rsidRPr="00AE043D">
        <w:rPr>
          <w:rFonts w:ascii="Arial" w:hAnsi="Arial" w:cs="Arial"/>
          <w:sz w:val="20"/>
          <w:szCs w:val="20"/>
        </w:rPr>
        <w:t xml:space="preserve"> cij</w:t>
      </w:r>
      <w:r w:rsidR="005B7ADC" w:rsidRPr="00AE043D">
        <w:rPr>
          <w:rFonts w:ascii="Arial" w:hAnsi="Arial" w:cs="Arial"/>
          <w:sz w:val="20"/>
          <w:szCs w:val="20"/>
        </w:rPr>
        <w:t>ena.</w:t>
      </w:r>
    </w:p>
    <w:p w14:paraId="6199933F" w14:textId="621C379A" w:rsidR="00FB157B" w:rsidRPr="00AE043D" w:rsidRDefault="00FB157B" w:rsidP="00BB4E2B">
      <w:pPr>
        <w:spacing w:line="360" w:lineRule="auto"/>
        <w:ind w:right="-108"/>
        <w:jc w:val="both"/>
        <w:rPr>
          <w:rFonts w:ascii="Arial" w:hAnsi="Arial" w:cs="Arial"/>
          <w:sz w:val="20"/>
          <w:szCs w:val="20"/>
        </w:rPr>
      </w:pPr>
      <w:r w:rsidRPr="00AE043D">
        <w:rPr>
          <w:rFonts w:ascii="Arial" w:hAnsi="Arial" w:cs="Arial"/>
          <w:sz w:val="20"/>
          <w:szCs w:val="20"/>
        </w:rPr>
        <w:t>Naručitelj će donijeti odluku o odabiru najpovoljnije ponude ili poništenju postupka najkasnije u roku od 15  dana od isteka roka za dostavu ponuda.</w:t>
      </w:r>
    </w:p>
    <w:p w14:paraId="5BB2D46B" w14:textId="626009D9" w:rsidR="00FB157B" w:rsidRPr="00AE043D" w:rsidRDefault="00FB157B" w:rsidP="00BB4E2B">
      <w:pPr>
        <w:spacing w:line="360" w:lineRule="auto"/>
        <w:ind w:right="-108"/>
        <w:jc w:val="both"/>
        <w:rPr>
          <w:rFonts w:ascii="Arial" w:hAnsi="Arial" w:cs="Arial"/>
          <w:sz w:val="20"/>
          <w:szCs w:val="20"/>
        </w:rPr>
      </w:pPr>
      <w:r w:rsidRPr="00AE043D">
        <w:rPr>
          <w:rFonts w:ascii="Arial" w:hAnsi="Arial" w:cs="Arial"/>
          <w:sz w:val="20"/>
          <w:szCs w:val="20"/>
        </w:rPr>
        <w:t>Ukoliko dvije ili više ponuda ostvare jednaki broj bodova, te posljedične isto budu jednako rangirane prema kriteriju za odabir ponude, naručitelj će odabrati ponudu koja je zaprimljena ranije.</w:t>
      </w:r>
    </w:p>
    <w:p w14:paraId="14A4F4FC" w14:textId="7E98CC18" w:rsidR="00FB157B" w:rsidRPr="00AE043D" w:rsidRDefault="00FB157B" w:rsidP="00BB4E2B">
      <w:pPr>
        <w:spacing w:line="360" w:lineRule="auto"/>
        <w:ind w:right="-108"/>
        <w:jc w:val="both"/>
        <w:rPr>
          <w:rFonts w:ascii="Arial" w:hAnsi="Arial" w:cs="Arial"/>
          <w:sz w:val="20"/>
          <w:szCs w:val="20"/>
        </w:rPr>
      </w:pPr>
      <w:r w:rsidRPr="00AE043D">
        <w:rPr>
          <w:rFonts w:ascii="Arial" w:hAnsi="Arial" w:cs="Arial"/>
          <w:sz w:val="20"/>
          <w:szCs w:val="20"/>
        </w:rPr>
        <w:t>Naručitelj će s odabranim ponuditeljem sklopiti</w:t>
      </w:r>
      <w:r w:rsidR="00AE043D" w:rsidRPr="00AE043D">
        <w:rPr>
          <w:rFonts w:ascii="Arial" w:hAnsi="Arial" w:cs="Arial"/>
          <w:sz w:val="20"/>
          <w:szCs w:val="20"/>
        </w:rPr>
        <w:t xml:space="preserve"> Ugovor o</w:t>
      </w:r>
      <w:r w:rsidRPr="00AE043D">
        <w:rPr>
          <w:rFonts w:ascii="Arial" w:hAnsi="Arial" w:cs="Arial"/>
          <w:sz w:val="20"/>
          <w:szCs w:val="20"/>
        </w:rPr>
        <w:t xml:space="preserve"> </w:t>
      </w:r>
      <w:r w:rsidR="00AE043D" w:rsidRPr="00AE043D">
        <w:rPr>
          <w:rFonts w:ascii="Arial" w:hAnsi="Arial" w:cs="Arial"/>
          <w:sz w:val="20"/>
          <w:szCs w:val="20"/>
        </w:rPr>
        <w:t>održavanju javne rasvjete u Općini Gola.</w:t>
      </w:r>
    </w:p>
    <w:p w14:paraId="25B51167" w14:textId="4100E81E" w:rsidR="00D84EE1" w:rsidRPr="00AE043D" w:rsidRDefault="00D84EE1" w:rsidP="00BB4E2B">
      <w:pPr>
        <w:spacing w:line="360" w:lineRule="auto"/>
        <w:ind w:right="-108"/>
        <w:jc w:val="both"/>
        <w:rPr>
          <w:rFonts w:ascii="Arial" w:hAnsi="Arial" w:cs="Arial"/>
          <w:sz w:val="20"/>
          <w:szCs w:val="20"/>
        </w:rPr>
      </w:pPr>
      <w:r w:rsidRPr="00AE043D">
        <w:rPr>
          <w:rFonts w:ascii="Arial" w:hAnsi="Arial" w:cs="Arial"/>
          <w:sz w:val="20"/>
          <w:szCs w:val="20"/>
        </w:rPr>
        <w:t>Donošenje odluke o odabiru temeljeno je prema prikazanim kriterijima bodovanja:</w:t>
      </w:r>
    </w:p>
    <w:tbl>
      <w:tblPr>
        <w:tblW w:w="9918" w:type="dxa"/>
        <w:jc w:val="center"/>
        <w:tblLayout w:type="fixed"/>
        <w:tblLook w:val="04A0" w:firstRow="1" w:lastRow="0" w:firstColumn="1" w:lastColumn="0" w:noHBand="0" w:noVBand="1"/>
      </w:tblPr>
      <w:tblGrid>
        <w:gridCol w:w="4106"/>
        <w:gridCol w:w="1843"/>
        <w:gridCol w:w="1843"/>
        <w:gridCol w:w="2126"/>
      </w:tblGrid>
      <w:tr w:rsidR="00334656" w:rsidRPr="00AE043D" w14:paraId="174D4724" w14:textId="77777777" w:rsidTr="00334656">
        <w:trPr>
          <w:trHeight w:val="1"/>
          <w:jc w:val="center"/>
        </w:trPr>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1CB2701F" w14:textId="77777777" w:rsidR="00334656" w:rsidRPr="00AE043D" w:rsidRDefault="00334656" w:rsidP="00334656">
            <w:pPr>
              <w:autoSpaceDE w:val="0"/>
              <w:autoSpaceDN w:val="0"/>
              <w:adjustRightInd w:val="0"/>
              <w:spacing w:line="276" w:lineRule="auto"/>
              <w:jc w:val="center"/>
              <w:rPr>
                <w:rFonts w:ascii="Arial" w:hAnsi="Arial" w:cs="Arial"/>
                <w:sz w:val="20"/>
                <w:szCs w:val="20"/>
                <w:lang w:eastAsia="ja-JP"/>
              </w:rPr>
            </w:pPr>
            <w:r w:rsidRPr="00AE043D">
              <w:rPr>
                <w:rFonts w:ascii="Arial" w:hAnsi="Arial" w:cs="Arial"/>
                <w:sz w:val="20"/>
                <w:szCs w:val="20"/>
                <w:lang w:eastAsia="ja-JP"/>
              </w:rPr>
              <w:t>Kriterij</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tcPr>
          <w:p w14:paraId="429D603E" w14:textId="0D6E9E42" w:rsidR="00334656" w:rsidRPr="00AE043D" w:rsidRDefault="00334656" w:rsidP="00334656">
            <w:pPr>
              <w:autoSpaceDE w:val="0"/>
              <w:autoSpaceDN w:val="0"/>
              <w:adjustRightInd w:val="0"/>
              <w:spacing w:line="276" w:lineRule="auto"/>
              <w:jc w:val="center"/>
              <w:rPr>
                <w:rFonts w:ascii="Arial" w:hAnsi="Arial" w:cs="Arial"/>
                <w:sz w:val="20"/>
                <w:szCs w:val="20"/>
                <w:lang w:eastAsia="ja-JP"/>
              </w:rPr>
            </w:pPr>
            <w:r w:rsidRPr="00AE043D">
              <w:rPr>
                <w:rFonts w:ascii="Arial" w:hAnsi="Arial" w:cs="Arial"/>
                <w:sz w:val="20"/>
                <w:szCs w:val="20"/>
                <w:lang w:eastAsia="ja-JP"/>
              </w:rPr>
              <w:t>Mjerna jedinica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04841F72" w14:textId="66255E3E" w:rsidR="00334656" w:rsidRPr="00AE043D" w:rsidRDefault="00334656" w:rsidP="00334656">
            <w:pPr>
              <w:autoSpaceDE w:val="0"/>
              <w:autoSpaceDN w:val="0"/>
              <w:adjustRightInd w:val="0"/>
              <w:spacing w:line="276" w:lineRule="auto"/>
              <w:jc w:val="center"/>
              <w:rPr>
                <w:rFonts w:ascii="Arial" w:hAnsi="Arial" w:cs="Arial"/>
                <w:sz w:val="20"/>
                <w:szCs w:val="20"/>
                <w:lang w:eastAsia="ja-JP"/>
              </w:rPr>
            </w:pPr>
            <w:r w:rsidRPr="00AE043D">
              <w:rPr>
                <w:rFonts w:ascii="Arial" w:hAnsi="Arial" w:cs="Arial"/>
                <w:sz w:val="20"/>
                <w:szCs w:val="20"/>
                <w:lang w:eastAsia="ja-JP"/>
              </w:rPr>
              <w:t>Relativni značaj kriterija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5BB70525" w14:textId="77777777" w:rsidR="00334656" w:rsidRPr="00AE043D" w:rsidRDefault="00334656" w:rsidP="00334656">
            <w:pPr>
              <w:autoSpaceDE w:val="0"/>
              <w:autoSpaceDN w:val="0"/>
              <w:adjustRightInd w:val="0"/>
              <w:spacing w:line="276" w:lineRule="auto"/>
              <w:jc w:val="center"/>
              <w:rPr>
                <w:rFonts w:ascii="Arial" w:hAnsi="Arial" w:cs="Arial"/>
                <w:sz w:val="20"/>
                <w:szCs w:val="20"/>
                <w:lang w:eastAsia="ja-JP"/>
              </w:rPr>
            </w:pPr>
            <w:r w:rsidRPr="00AE043D">
              <w:rPr>
                <w:rFonts w:ascii="Arial" w:hAnsi="Arial" w:cs="Arial"/>
                <w:sz w:val="20"/>
                <w:szCs w:val="20"/>
                <w:lang w:eastAsia="ja-JP"/>
              </w:rPr>
              <w:t>Najviši broj bodova</w:t>
            </w:r>
          </w:p>
        </w:tc>
      </w:tr>
      <w:tr w:rsidR="00334656" w:rsidRPr="00AE043D" w14:paraId="3791E194" w14:textId="77777777" w:rsidTr="00334656">
        <w:trPr>
          <w:trHeight w:val="1"/>
          <w:jc w:val="center"/>
        </w:trPr>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AAEFCBC" w14:textId="6EC7BF4C" w:rsidR="00334656" w:rsidRPr="00AE043D" w:rsidRDefault="00334656" w:rsidP="00334656">
            <w:pPr>
              <w:pStyle w:val="Odlomakpopisa"/>
              <w:numPr>
                <w:ilvl w:val="0"/>
                <w:numId w:val="26"/>
              </w:numPr>
              <w:autoSpaceDE w:val="0"/>
              <w:autoSpaceDN w:val="0"/>
              <w:adjustRightInd w:val="0"/>
              <w:rPr>
                <w:rFonts w:ascii="Arial" w:hAnsi="Arial" w:cs="Arial"/>
                <w:sz w:val="20"/>
                <w:szCs w:val="20"/>
                <w:lang w:eastAsia="ja-JP"/>
              </w:rPr>
            </w:pPr>
            <w:r w:rsidRPr="00AE043D">
              <w:rPr>
                <w:rFonts w:ascii="Arial" w:hAnsi="Arial" w:cs="Arial"/>
                <w:sz w:val="20"/>
                <w:szCs w:val="20"/>
                <w:lang w:eastAsia="ja-JP"/>
              </w:rPr>
              <w:t>Cijena ponude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3F1760" w14:textId="68FAF67F" w:rsidR="00334656" w:rsidRPr="00AE043D" w:rsidRDefault="00334656" w:rsidP="00334656">
            <w:pPr>
              <w:autoSpaceDE w:val="0"/>
              <w:autoSpaceDN w:val="0"/>
              <w:adjustRightInd w:val="0"/>
              <w:spacing w:line="276" w:lineRule="auto"/>
              <w:jc w:val="center"/>
              <w:rPr>
                <w:rFonts w:ascii="Arial" w:hAnsi="Arial" w:cs="Arial"/>
                <w:sz w:val="20"/>
                <w:szCs w:val="20"/>
                <w:lang w:eastAsia="ja-JP"/>
              </w:rPr>
            </w:pPr>
            <w:r w:rsidRPr="00AE043D">
              <w:rPr>
                <w:rFonts w:ascii="Arial" w:hAnsi="Arial" w:cs="Arial"/>
                <w:sz w:val="20"/>
                <w:szCs w:val="20"/>
                <w:lang w:eastAsia="ja-JP"/>
              </w:rPr>
              <w:t xml:space="preserve">Iznos u </w:t>
            </w:r>
            <w:r w:rsidR="000C5CB3">
              <w:rPr>
                <w:rFonts w:ascii="Arial" w:hAnsi="Arial" w:cs="Arial"/>
                <w:sz w:val="20"/>
                <w:szCs w:val="20"/>
                <w:lang w:eastAsia="ja-JP"/>
              </w:rPr>
              <w:t>EUR-ima</w:t>
            </w:r>
            <w:r w:rsidRPr="00AE043D">
              <w:rPr>
                <w:rFonts w:ascii="Arial" w:hAnsi="Arial" w:cs="Arial"/>
                <w:sz w:val="20"/>
                <w:szCs w:val="20"/>
                <w:lang w:eastAsia="ja-JP"/>
              </w:rPr>
              <w:t xml:space="preserve"> bez PDV</w:t>
            </w:r>
            <w:r w:rsidR="000C5CB3">
              <w:rPr>
                <w:rFonts w:ascii="Arial" w:hAnsi="Arial" w:cs="Arial"/>
                <w:sz w:val="20"/>
                <w:szCs w:val="20"/>
                <w:lang w:eastAsia="ja-JP"/>
              </w:rPr>
              <w:t>-a</w:t>
            </w:r>
            <w:r w:rsidRPr="00AE043D">
              <w:rPr>
                <w:rFonts w:ascii="Arial" w:hAnsi="Arial" w:cs="Arial"/>
                <w:sz w:val="20"/>
                <w:szCs w:val="20"/>
                <w:lang w:eastAsia="ja-JP"/>
              </w:rPr>
              <w:t>; na dva decimalna mjesta [0,00]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62264CD" w14:textId="6F0AD29F" w:rsidR="00334656" w:rsidRPr="00AE043D" w:rsidRDefault="00334656" w:rsidP="00334656">
            <w:pPr>
              <w:autoSpaceDE w:val="0"/>
              <w:autoSpaceDN w:val="0"/>
              <w:adjustRightInd w:val="0"/>
              <w:spacing w:line="276" w:lineRule="auto"/>
              <w:jc w:val="center"/>
              <w:rPr>
                <w:rFonts w:ascii="Arial" w:hAnsi="Arial" w:cs="Arial"/>
                <w:sz w:val="20"/>
                <w:szCs w:val="20"/>
                <w:lang w:eastAsia="ja-JP"/>
              </w:rPr>
            </w:pPr>
            <w:r w:rsidRPr="00AE043D">
              <w:rPr>
                <w:rFonts w:ascii="Arial" w:hAnsi="Arial" w:cs="Arial"/>
                <w:sz w:val="20"/>
                <w:szCs w:val="20"/>
                <w:lang w:eastAsia="ja-JP"/>
              </w:rPr>
              <w:t>100 %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08208A2" w14:textId="49EC2C75" w:rsidR="00334656" w:rsidRPr="00AE043D" w:rsidRDefault="00334656" w:rsidP="00334656">
            <w:pPr>
              <w:autoSpaceDE w:val="0"/>
              <w:autoSpaceDN w:val="0"/>
              <w:adjustRightInd w:val="0"/>
              <w:spacing w:line="276" w:lineRule="auto"/>
              <w:jc w:val="center"/>
              <w:rPr>
                <w:rFonts w:ascii="Arial" w:hAnsi="Arial" w:cs="Arial"/>
                <w:sz w:val="20"/>
                <w:szCs w:val="20"/>
                <w:lang w:eastAsia="ja-JP"/>
              </w:rPr>
            </w:pPr>
            <w:r w:rsidRPr="00AE043D">
              <w:rPr>
                <w:rFonts w:ascii="Arial" w:hAnsi="Arial" w:cs="Arial"/>
                <w:sz w:val="20"/>
                <w:szCs w:val="20"/>
                <w:lang w:eastAsia="ja-JP"/>
              </w:rPr>
              <w:t>100</w:t>
            </w:r>
          </w:p>
        </w:tc>
      </w:tr>
      <w:tr w:rsidR="00334656" w:rsidRPr="009825B6" w14:paraId="23C3C070" w14:textId="77777777" w:rsidTr="00334656">
        <w:trPr>
          <w:trHeight w:val="1"/>
          <w:jc w:val="center"/>
        </w:trPr>
        <w:tc>
          <w:tcPr>
            <w:tcW w:w="77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FFF999" w14:textId="7A71A178" w:rsidR="00334656" w:rsidRPr="00AE043D" w:rsidRDefault="00334656" w:rsidP="00334656">
            <w:pPr>
              <w:autoSpaceDE w:val="0"/>
              <w:autoSpaceDN w:val="0"/>
              <w:adjustRightInd w:val="0"/>
              <w:spacing w:line="276" w:lineRule="auto"/>
              <w:jc w:val="right"/>
              <w:rPr>
                <w:rFonts w:ascii="Arial" w:hAnsi="Arial" w:cs="Arial"/>
                <w:b/>
                <w:bCs/>
                <w:sz w:val="20"/>
                <w:szCs w:val="20"/>
                <w:lang w:eastAsia="ja-JP"/>
              </w:rPr>
            </w:pPr>
            <w:r w:rsidRPr="00AE043D">
              <w:rPr>
                <w:rFonts w:ascii="Arial" w:hAnsi="Arial" w:cs="Arial"/>
                <w:b/>
                <w:bCs/>
                <w:sz w:val="20"/>
                <w:szCs w:val="20"/>
                <w:lang w:eastAsia="ja-JP"/>
              </w:rPr>
              <w:t xml:space="preserve">UKUPNO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B17311B" w14:textId="77777777" w:rsidR="00334656" w:rsidRPr="00AE043D" w:rsidRDefault="00334656" w:rsidP="00334656">
            <w:pPr>
              <w:autoSpaceDE w:val="0"/>
              <w:autoSpaceDN w:val="0"/>
              <w:adjustRightInd w:val="0"/>
              <w:spacing w:line="276" w:lineRule="auto"/>
              <w:jc w:val="center"/>
              <w:rPr>
                <w:rFonts w:ascii="Arial" w:hAnsi="Arial" w:cs="Arial"/>
                <w:b/>
                <w:bCs/>
                <w:sz w:val="20"/>
                <w:szCs w:val="20"/>
                <w:lang w:eastAsia="ja-JP"/>
              </w:rPr>
            </w:pPr>
            <w:r w:rsidRPr="00AE043D">
              <w:rPr>
                <w:rFonts w:ascii="Arial" w:hAnsi="Arial" w:cs="Arial"/>
                <w:b/>
                <w:bCs/>
                <w:sz w:val="20"/>
                <w:szCs w:val="20"/>
                <w:lang w:eastAsia="ja-JP"/>
              </w:rPr>
              <w:t>100</w:t>
            </w:r>
          </w:p>
        </w:tc>
      </w:tr>
    </w:tbl>
    <w:p w14:paraId="2BC2B5CA" w14:textId="77777777" w:rsidR="00D84EE1" w:rsidRPr="009825B6" w:rsidRDefault="00D84EE1" w:rsidP="00BB4E2B">
      <w:pPr>
        <w:spacing w:line="360" w:lineRule="auto"/>
        <w:ind w:right="-108"/>
        <w:jc w:val="both"/>
        <w:rPr>
          <w:rFonts w:ascii="Arial" w:hAnsi="Arial" w:cs="Arial"/>
          <w:sz w:val="20"/>
          <w:szCs w:val="20"/>
          <w:highlight w:val="yellow"/>
        </w:rPr>
      </w:pPr>
    </w:p>
    <w:p w14:paraId="048669F6" w14:textId="2AC4B27D" w:rsidR="00334656" w:rsidRPr="00AE043D" w:rsidRDefault="00D84EE1" w:rsidP="00334656">
      <w:pPr>
        <w:pStyle w:val="Naslov2"/>
        <w:numPr>
          <w:ilvl w:val="1"/>
          <w:numId w:val="6"/>
        </w:numPr>
        <w:spacing w:line="360" w:lineRule="auto"/>
      </w:pPr>
      <w:r w:rsidRPr="00AE043D">
        <w:t>Cijena ponude</w:t>
      </w:r>
    </w:p>
    <w:p w14:paraId="4A829E22" w14:textId="77777777" w:rsidR="00334656" w:rsidRPr="00AE043D" w:rsidRDefault="00334656" w:rsidP="00334656">
      <w:pPr>
        <w:autoSpaceDE w:val="0"/>
        <w:autoSpaceDN w:val="0"/>
        <w:adjustRightInd w:val="0"/>
        <w:spacing w:line="360" w:lineRule="auto"/>
        <w:jc w:val="both"/>
        <w:rPr>
          <w:rFonts w:ascii="Arial" w:hAnsi="Arial" w:cs="Arial"/>
          <w:sz w:val="20"/>
          <w:szCs w:val="20"/>
        </w:rPr>
      </w:pPr>
      <w:r w:rsidRPr="00AE043D">
        <w:rPr>
          <w:rFonts w:ascii="Arial" w:hAnsi="Arial" w:cs="Arial"/>
          <w:sz w:val="20"/>
          <w:szCs w:val="20"/>
        </w:rPr>
        <w:t>Broj bodova koje će ponuda dobiti za kriterij "1. Cijena ponude" određuje se primjenom dolje navedene formule. Za ovaj kriterij ponuditelj može dobiti najviše 100 bodova. Kao kriterij koristi se visina ukupne vrijednosti ponude. Cijena ponude izražava se bez poreza na dodanu vrijednost, na dva decimalna mjesta. Najpovoljnija vrijednost ovog kriterija je vrijednost najniže pristigle cijene ponude. Ponuda, koja u usporedbi s ostalim ponudama nudi najnižu ukupnu cijenu, dobiva najviše bodova. Naručitelj će ponude bodovati do 100 bodova i to tako da će najjeftinija ponuda dobiti najveći broj bodova, a svaki sljedeći u odnosu na prethodnu razmjerno manji broj bodova, prema jednadžbi:</w:t>
      </w:r>
    </w:p>
    <w:p w14:paraId="0B54BE1F" w14:textId="77777777" w:rsidR="00774B1E" w:rsidRPr="00AE043D" w:rsidRDefault="00774B1E" w:rsidP="00BB4E2B">
      <w:pPr>
        <w:autoSpaceDE w:val="0"/>
        <w:autoSpaceDN w:val="0"/>
        <w:adjustRightInd w:val="0"/>
        <w:spacing w:line="360" w:lineRule="auto"/>
        <w:jc w:val="both"/>
        <w:rPr>
          <w:rFonts w:ascii="Arial" w:hAnsi="Arial" w:cs="Arial"/>
          <w:sz w:val="20"/>
          <w:szCs w:val="20"/>
        </w:rPr>
      </w:pPr>
    </w:p>
    <w:p w14:paraId="4D0E5778" w14:textId="77E3D664" w:rsidR="00774B1E" w:rsidRPr="00AE043D" w:rsidRDefault="00774B1E" w:rsidP="00BB4E2B">
      <w:pPr>
        <w:autoSpaceDE w:val="0"/>
        <w:autoSpaceDN w:val="0"/>
        <w:adjustRightInd w:val="0"/>
        <w:spacing w:line="360" w:lineRule="auto"/>
        <w:jc w:val="center"/>
        <w:rPr>
          <w:rFonts w:ascii="Arial" w:hAnsi="Arial" w:cs="Arial"/>
          <w:b/>
          <w:bCs/>
          <w:sz w:val="20"/>
          <w:szCs w:val="20"/>
        </w:rPr>
      </w:pPr>
      <w:r w:rsidRPr="00AE043D">
        <w:rPr>
          <w:rFonts w:ascii="Arial" w:hAnsi="Arial" w:cs="Arial"/>
          <w:b/>
          <w:bCs/>
          <w:sz w:val="20"/>
          <w:szCs w:val="20"/>
        </w:rPr>
        <w:t xml:space="preserve">C = </w:t>
      </w:r>
      <w:proofErr w:type="spellStart"/>
      <w:r w:rsidRPr="00AE043D">
        <w:rPr>
          <w:rFonts w:ascii="Arial" w:hAnsi="Arial" w:cs="Arial"/>
          <w:b/>
          <w:bCs/>
          <w:sz w:val="20"/>
          <w:szCs w:val="20"/>
        </w:rPr>
        <w:t>Cmin</w:t>
      </w:r>
      <w:proofErr w:type="spellEnd"/>
      <w:r w:rsidRPr="00AE043D">
        <w:rPr>
          <w:rFonts w:ascii="Arial" w:hAnsi="Arial" w:cs="Arial"/>
          <w:b/>
          <w:bCs/>
          <w:sz w:val="20"/>
          <w:szCs w:val="20"/>
        </w:rPr>
        <w:t>/</w:t>
      </w:r>
      <w:proofErr w:type="spellStart"/>
      <w:r w:rsidRPr="00AE043D">
        <w:rPr>
          <w:rFonts w:ascii="Arial" w:hAnsi="Arial" w:cs="Arial"/>
          <w:b/>
          <w:bCs/>
          <w:sz w:val="20"/>
          <w:szCs w:val="20"/>
        </w:rPr>
        <w:t>Cn</w:t>
      </w:r>
      <w:proofErr w:type="spellEnd"/>
      <w:r w:rsidRPr="00AE043D">
        <w:rPr>
          <w:rFonts w:ascii="Arial" w:hAnsi="Arial" w:cs="Arial"/>
          <w:b/>
          <w:bCs/>
          <w:sz w:val="20"/>
          <w:szCs w:val="20"/>
        </w:rPr>
        <w:t xml:space="preserve"> x </w:t>
      </w:r>
      <w:r w:rsidR="00752437" w:rsidRPr="00AE043D">
        <w:rPr>
          <w:rFonts w:ascii="Arial" w:hAnsi="Arial" w:cs="Arial"/>
          <w:b/>
          <w:bCs/>
          <w:sz w:val="20"/>
          <w:szCs w:val="20"/>
        </w:rPr>
        <w:t>100</w:t>
      </w:r>
      <w:r w:rsidRPr="00AE043D">
        <w:rPr>
          <w:rFonts w:ascii="Arial" w:hAnsi="Arial" w:cs="Arial"/>
          <w:b/>
          <w:bCs/>
          <w:sz w:val="20"/>
          <w:szCs w:val="20"/>
        </w:rPr>
        <w:t xml:space="preserve"> </w:t>
      </w:r>
    </w:p>
    <w:p w14:paraId="52477847" w14:textId="77777777" w:rsidR="00334656" w:rsidRPr="00AE043D" w:rsidRDefault="00334656" w:rsidP="00334656">
      <w:pPr>
        <w:autoSpaceDE w:val="0"/>
        <w:autoSpaceDN w:val="0"/>
        <w:adjustRightInd w:val="0"/>
        <w:spacing w:line="360" w:lineRule="auto"/>
        <w:jc w:val="both"/>
        <w:rPr>
          <w:rFonts w:ascii="Arial" w:hAnsi="Arial" w:cs="Arial"/>
          <w:sz w:val="20"/>
          <w:szCs w:val="20"/>
        </w:rPr>
      </w:pPr>
      <w:bookmarkStart w:id="34" w:name="_Toc318444712"/>
      <w:bookmarkStart w:id="35" w:name="_Toc318444769"/>
      <w:bookmarkStart w:id="36" w:name="_Toc318721195"/>
      <w:bookmarkStart w:id="37" w:name="_Toc318806563"/>
      <w:r w:rsidRPr="00AE043D">
        <w:rPr>
          <w:rFonts w:ascii="Arial" w:hAnsi="Arial" w:cs="Arial"/>
          <w:sz w:val="20"/>
          <w:szCs w:val="20"/>
        </w:rPr>
        <w:t>pri čemu je:</w:t>
      </w:r>
    </w:p>
    <w:p w14:paraId="1ADE0C0B" w14:textId="77777777" w:rsidR="00334656" w:rsidRPr="00AE043D" w:rsidRDefault="00334656" w:rsidP="00334656">
      <w:pPr>
        <w:autoSpaceDE w:val="0"/>
        <w:autoSpaceDN w:val="0"/>
        <w:adjustRightInd w:val="0"/>
        <w:spacing w:line="360" w:lineRule="auto"/>
        <w:jc w:val="both"/>
        <w:rPr>
          <w:rFonts w:ascii="Arial" w:hAnsi="Arial" w:cs="Arial"/>
          <w:sz w:val="20"/>
          <w:szCs w:val="20"/>
        </w:rPr>
      </w:pPr>
      <w:r w:rsidRPr="00AE043D">
        <w:rPr>
          <w:rFonts w:ascii="Arial" w:hAnsi="Arial" w:cs="Arial"/>
          <w:sz w:val="20"/>
          <w:szCs w:val="20"/>
        </w:rPr>
        <w:t>C – broj postignutih bodova za kriterij "1. Cijena ponude" za ponudu koja se ocjenjuje</w:t>
      </w:r>
    </w:p>
    <w:p w14:paraId="5380CA14" w14:textId="77777777" w:rsidR="00334656" w:rsidRPr="00AE043D" w:rsidRDefault="00334656" w:rsidP="00334656">
      <w:pPr>
        <w:autoSpaceDE w:val="0"/>
        <w:autoSpaceDN w:val="0"/>
        <w:adjustRightInd w:val="0"/>
        <w:spacing w:line="360" w:lineRule="auto"/>
        <w:jc w:val="both"/>
        <w:rPr>
          <w:rFonts w:ascii="Arial" w:hAnsi="Arial" w:cs="Arial"/>
          <w:sz w:val="20"/>
          <w:szCs w:val="20"/>
        </w:rPr>
      </w:pPr>
      <w:proofErr w:type="spellStart"/>
      <w:r w:rsidRPr="00AE043D">
        <w:rPr>
          <w:rFonts w:ascii="Arial" w:hAnsi="Arial" w:cs="Arial"/>
          <w:sz w:val="20"/>
          <w:szCs w:val="20"/>
        </w:rPr>
        <w:t>Cmin</w:t>
      </w:r>
      <w:proofErr w:type="spellEnd"/>
      <w:r w:rsidRPr="00AE043D">
        <w:rPr>
          <w:rFonts w:ascii="Arial" w:hAnsi="Arial" w:cs="Arial"/>
          <w:sz w:val="20"/>
          <w:szCs w:val="20"/>
        </w:rPr>
        <w:t xml:space="preserve">  – ponuda sa najnižom cijenom</w:t>
      </w:r>
    </w:p>
    <w:p w14:paraId="0ED53111" w14:textId="77777777" w:rsidR="00334656" w:rsidRPr="00AE043D" w:rsidRDefault="00334656" w:rsidP="00334656">
      <w:pPr>
        <w:spacing w:line="360" w:lineRule="auto"/>
        <w:rPr>
          <w:rFonts w:ascii="Arial" w:hAnsi="Arial" w:cs="Arial"/>
          <w:sz w:val="20"/>
          <w:szCs w:val="20"/>
        </w:rPr>
      </w:pPr>
      <w:proofErr w:type="spellStart"/>
      <w:r w:rsidRPr="00AE043D">
        <w:rPr>
          <w:rFonts w:ascii="Arial" w:hAnsi="Arial" w:cs="Arial"/>
          <w:sz w:val="20"/>
          <w:szCs w:val="20"/>
        </w:rPr>
        <w:t>Cn</w:t>
      </w:r>
      <w:proofErr w:type="spellEnd"/>
      <w:r w:rsidRPr="00AE043D">
        <w:rPr>
          <w:rFonts w:ascii="Arial" w:hAnsi="Arial" w:cs="Arial"/>
          <w:sz w:val="20"/>
          <w:szCs w:val="20"/>
        </w:rPr>
        <w:t xml:space="preserve">  – cijena ponude koja se ocjenjuje </w:t>
      </w:r>
    </w:p>
    <w:p w14:paraId="5DA25B7F" w14:textId="1F3BD798" w:rsidR="00454E62" w:rsidRPr="00AE043D" w:rsidRDefault="00A140B6" w:rsidP="00CE47EB">
      <w:pPr>
        <w:pStyle w:val="Naslov1"/>
        <w:spacing w:line="360" w:lineRule="auto"/>
      </w:pPr>
      <w:r>
        <w:t xml:space="preserve"> </w:t>
      </w:r>
      <w:r w:rsidR="00454E62" w:rsidRPr="00AE043D">
        <w:t>R</w:t>
      </w:r>
      <w:r w:rsidR="001027EF" w:rsidRPr="00AE043D">
        <w:t>ok, način i uvjeti plaćanja</w:t>
      </w:r>
      <w:bookmarkEnd w:id="34"/>
      <w:bookmarkEnd w:id="35"/>
      <w:bookmarkEnd w:id="36"/>
      <w:bookmarkEnd w:id="37"/>
    </w:p>
    <w:p w14:paraId="5DA25B81" w14:textId="3539B003" w:rsidR="005E5CC1" w:rsidRPr="00AE043D" w:rsidRDefault="00E1378A" w:rsidP="00BB4E2B">
      <w:pPr>
        <w:spacing w:line="360" w:lineRule="auto"/>
        <w:ind w:right="-108"/>
        <w:jc w:val="both"/>
        <w:rPr>
          <w:rFonts w:ascii="Arial" w:hAnsi="Arial" w:cs="Arial"/>
          <w:sz w:val="20"/>
          <w:szCs w:val="20"/>
        </w:rPr>
      </w:pPr>
      <w:r w:rsidRPr="00AE043D">
        <w:rPr>
          <w:rFonts w:ascii="Arial" w:hAnsi="Arial" w:cs="Arial"/>
          <w:sz w:val="20"/>
          <w:szCs w:val="20"/>
        </w:rPr>
        <w:t>Rok ispunjenja novčanih obveza u poslovnim transakcijama između poduzetnika i osoba javnog prava iznosi 30 (trideset) dana odnosno plaćanje vršiti će se najkasnije u roku od 30 (trideset) dana od dana ispostavljanja računa, sukladno članku 12. stavak 2. Zakona o financijskom poslovanju i predstečajnoj nagodbi (Narodne novine 108/12, 144/12, 81/13, 112/13, 71/15, 78/15</w:t>
      </w:r>
      <w:r w:rsidR="00363A02">
        <w:rPr>
          <w:rFonts w:ascii="Arial" w:hAnsi="Arial" w:cs="Arial"/>
          <w:sz w:val="20"/>
          <w:szCs w:val="20"/>
        </w:rPr>
        <w:t>. i 114/22</w:t>
      </w:r>
      <w:r w:rsidRPr="00AE043D">
        <w:rPr>
          <w:rFonts w:ascii="Arial" w:hAnsi="Arial" w:cs="Arial"/>
          <w:sz w:val="20"/>
          <w:szCs w:val="20"/>
        </w:rPr>
        <w:t>).</w:t>
      </w:r>
      <w:r w:rsidR="00971BBB">
        <w:rPr>
          <w:rFonts w:ascii="Arial" w:hAnsi="Arial" w:cs="Arial"/>
          <w:sz w:val="20"/>
          <w:szCs w:val="20"/>
        </w:rPr>
        <w:t xml:space="preserve"> Ponuditelj je dužan voditi evidenciju o svim radovima te dostavit</w:t>
      </w:r>
      <w:r w:rsidR="00410FF2">
        <w:rPr>
          <w:rFonts w:ascii="Arial" w:hAnsi="Arial" w:cs="Arial"/>
          <w:sz w:val="20"/>
          <w:szCs w:val="20"/>
        </w:rPr>
        <w:t>i</w:t>
      </w:r>
      <w:r w:rsidR="00971BBB">
        <w:rPr>
          <w:rFonts w:ascii="Arial" w:hAnsi="Arial" w:cs="Arial"/>
          <w:sz w:val="20"/>
          <w:szCs w:val="20"/>
        </w:rPr>
        <w:t xml:space="preserve"> Naručitelju račun s priloženim obračunom stvarno izvedenih radova, </w:t>
      </w:r>
      <w:r w:rsidR="00971BBB">
        <w:rPr>
          <w:rFonts w:ascii="Arial" w:hAnsi="Arial" w:cs="Arial"/>
          <w:sz w:val="20"/>
          <w:szCs w:val="20"/>
        </w:rPr>
        <w:lastRenderedPageBreak/>
        <w:t>ovjerenim od ovlaštene osobe Ponuditelja.</w:t>
      </w:r>
      <w:r w:rsidRPr="00AE043D">
        <w:rPr>
          <w:rFonts w:ascii="Arial" w:hAnsi="Arial" w:cs="Arial"/>
          <w:sz w:val="20"/>
          <w:szCs w:val="20"/>
        </w:rPr>
        <w:t xml:space="preserve"> </w:t>
      </w:r>
      <w:r w:rsidR="002177AD" w:rsidRPr="00AE043D">
        <w:rPr>
          <w:rFonts w:ascii="Arial" w:hAnsi="Arial" w:cs="Arial"/>
          <w:sz w:val="20"/>
          <w:szCs w:val="20"/>
        </w:rPr>
        <w:t xml:space="preserve">Naručitelj će </w:t>
      </w:r>
      <w:r w:rsidR="00D409E4" w:rsidRPr="00AE043D">
        <w:rPr>
          <w:rFonts w:ascii="Arial" w:hAnsi="Arial" w:cs="Arial"/>
          <w:sz w:val="20"/>
          <w:szCs w:val="20"/>
        </w:rPr>
        <w:t xml:space="preserve">za </w:t>
      </w:r>
      <w:r w:rsidR="00AE043D" w:rsidRPr="00AE043D">
        <w:rPr>
          <w:rFonts w:ascii="Arial" w:hAnsi="Arial" w:cs="Arial"/>
          <w:sz w:val="20"/>
          <w:szCs w:val="20"/>
        </w:rPr>
        <w:t xml:space="preserve">stvarno </w:t>
      </w:r>
      <w:r w:rsidR="00D409E4" w:rsidRPr="00AE043D">
        <w:rPr>
          <w:rFonts w:ascii="Arial" w:hAnsi="Arial" w:cs="Arial"/>
          <w:sz w:val="20"/>
          <w:szCs w:val="20"/>
        </w:rPr>
        <w:t xml:space="preserve">izvršenu uslugu odabranom ponuditelju </w:t>
      </w:r>
      <w:r w:rsidR="002177AD" w:rsidRPr="00AE043D">
        <w:rPr>
          <w:rFonts w:ascii="Arial" w:hAnsi="Arial" w:cs="Arial"/>
          <w:sz w:val="20"/>
          <w:szCs w:val="20"/>
        </w:rPr>
        <w:t xml:space="preserve">isplatiti </w:t>
      </w:r>
      <w:r w:rsidR="00D409E4" w:rsidRPr="00AE043D">
        <w:rPr>
          <w:rFonts w:ascii="Arial" w:hAnsi="Arial" w:cs="Arial"/>
          <w:sz w:val="20"/>
          <w:szCs w:val="20"/>
        </w:rPr>
        <w:t xml:space="preserve">ugovoreni iznos </w:t>
      </w:r>
      <w:r w:rsidR="00CC765A" w:rsidRPr="00AE043D">
        <w:rPr>
          <w:rFonts w:ascii="Arial" w:hAnsi="Arial" w:cs="Arial"/>
          <w:sz w:val="20"/>
          <w:szCs w:val="20"/>
        </w:rPr>
        <w:t xml:space="preserve">na IBAN broj naveden u ponudbenom listu </w:t>
      </w:r>
      <w:r w:rsidR="002177AD" w:rsidRPr="00AE043D">
        <w:rPr>
          <w:rFonts w:ascii="Arial" w:hAnsi="Arial" w:cs="Arial"/>
          <w:sz w:val="20"/>
          <w:szCs w:val="20"/>
        </w:rPr>
        <w:t xml:space="preserve">u roku od </w:t>
      </w:r>
      <w:r w:rsidR="003F40CC" w:rsidRPr="00AE043D">
        <w:rPr>
          <w:rFonts w:ascii="Arial" w:hAnsi="Arial" w:cs="Arial"/>
          <w:sz w:val="20"/>
          <w:szCs w:val="20"/>
        </w:rPr>
        <w:t>30</w:t>
      </w:r>
      <w:r w:rsidR="002177AD" w:rsidRPr="00AE043D">
        <w:rPr>
          <w:rFonts w:ascii="Arial" w:hAnsi="Arial" w:cs="Arial"/>
          <w:sz w:val="20"/>
          <w:szCs w:val="20"/>
        </w:rPr>
        <w:t xml:space="preserve"> dana </w:t>
      </w:r>
      <w:r w:rsidR="00CC765A" w:rsidRPr="00AE043D">
        <w:rPr>
          <w:rFonts w:ascii="Arial" w:hAnsi="Arial" w:cs="Arial"/>
          <w:sz w:val="20"/>
          <w:szCs w:val="20"/>
        </w:rPr>
        <w:t>od</w:t>
      </w:r>
      <w:r w:rsidR="00250A29" w:rsidRPr="00AE043D">
        <w:rPr>
          <w:rFonts w:ascii="Arial" w:hAnsi="Arial" w:cs="Arial"/>
          <w:sz w:val="20"/>
          <w:szCs w:val="20"/>
        </w:rPr>
        <w:t xml:space="preserve"> </w:t>
      </w:r>
      <w:r w:rsidR="00AE043D" w:rsidRPr="00AE043D">
        <w:rPr>
          <w:rFonts w:ascii="Arial" w:hAnsi="Arial" w:cs="Arial"/>
          <w:sz w:val="20"/>
          <w:szCs w:val="20"/>
        </w:rPr>
        <w:t xml:space="preserve">dana zaprimanja </w:t>
      </w:r>
      <w:proofErr w:type="spellStart"/>
      <w:r w:rsidR="00AE043D" w:rsidRPr="00AE043D">
        <w:rPr>
          <w:rFonts w:ascii="Arial" w:hAnsi="Arial" w:cs="Arial"/>
          <w:sz w:val="20"/>
          <w:szCs w:val="20"/>
        </w:rPr>
        <w:t>računa.</w:t>
      </w:r>
      <w:r w:rsidR="002177AD" w:rsidRPr="00AE043D">
        <w:rPr>
          <w:rFonts w:ascii="Arial" w:hAnsi="Arial" w:cs="Arial"/>
          <w:sz w:val="20"/>
          <w:szCs w:val="20"/>
        </w:rPr>
        <w:t>Naručitelj</w:t>
      </w:r>
      <w:proofErr w:type="spellEnd"/>
      <w:r w:rsidR="002177AD" w:rsidRPr="00AE043D">
        <w:rPr>
          <w:rFonts w:ascii="Arial" w:hAnsi="Arial" w:cs="Arial"/>
          <w:sz w:val="20"/>
          <w:szCs w:val="20"/>
        </w:rPr>
        <w:t xml:space="preserve"> neće davati predujam niti sredstva osiguranja plaćanja.</w:t>
      </w:r>
      <w:r w:rsidR="00971BBB">
        <w:rPr>
          <w:rFonts w:ascii="Arial" w:hAnsi="Arial" w:cs="Arial"/>
          <w:sz w:val="20"/>
          <w:szCs w:val="20"/>
        </w:rPr>
        <w:t xml:space="preserve"> Cijene radova i opreme koja nije predviđena troškovnikom, a bitna je za uklanjanje kvara i pravilno </w:t>
      </w:r>
      <w:proofErr w:type="spellStart"/>
      <w:r w:rsidR="00971BBB">
        <w:rPr>
          <w:rFonts w:ascii="Arial" w:hAnsi="Arial" w:cs="Arial"/>
          <w:sz w:val="20"/>
          <w:szCs w:val="20"/>
        </w:rPr>
        <w:t>fukcioniranje</w:t>
      </w:r>
      <w:proofErr w:type="spellEnd"/>
      <w:r w:rsidR="00971BBB">
        <w:rPr>
          <w:rFonts w:ascii="Arial" w:hAnsi="Arial" w:cs="Arial"/>
          <w:sz w:val="20"/>
          <w:szCs w:val="20"/>
        </w:rPr>
        <w:t xml:space="preserve"> javne rasvjete, utvrdit će se dogovorno prije njihova izvođenja.</w:t>
      </w:r>
    </w:p>
    <w:p w14:paraId="5DA25B82" w14:textId="55CAA128" w:rsidR="00D409E4" w:rsidRPr="00AE043D" w:rsidRDefault="00A140B6" w:rsidP="00CE47EB">
      <w:pPr>
        <w:pStyle w:val="Naslov1"/>
        <w:spacing w:line="360" w:lineRule="auto"/>
      </w:pPr>
      <w:r>
        <w:t xml:space="preserve"> </w:t>
      </w:r>
      <w:r w:rsidR="00D409E4" w:rsidRPr="00AE043D">
        <w:t>Napomen</w:t>
      </w:r>
      <w:r w:rsidR="006F5C2C" w:rsidRPr="00AE043D">
        <w:t>e</w:t>
      </w:r>
    </w:p>
    <w:p w14:paraId="5DA25B83" w14:textId="66D5E264" w:rsidR="005A74ED" w:rsidRPr="00AE043D" w:rsidRDefault="00D409E4" w:rsidP="00BB4E2B">
      <w:pPr>
        <w:spacing w:line="360" w:lineRule="auto"/>
        <w:ind w:right="-108"/>
        <w:jc w:val="both"/>
        <w:rPr>
          <w:rFonts w:ascii="Arial" w:hAnsi="Arial" w:cs="Arial"/>
          <w:sz w:val="20"/>
          <w:szCs w:val="20"/>
        </w:rPr>
      </w:pPr>
      <w:r w:rsidRPr="00AE043D">
        <w:rPr>
          <w:rFonts w:ascii="Arial" w:hAnsi="Arial" w:cs="Arial"/>
          <w:sz w:val="20"/>
          <w:szCs w:val="20"/>
        </w:rPr>
        <w:t xml:space="preserve">Sukladno članku 15. </w:t>
      </w:r>
      <w:r w:rsidR="00C878A7" w:rsidRPr="00AE043D">
        <w:rPr>
          <w:rFonts w:ascii="Arial" w:hAnsi="Arial" w:cs="Arial"/>
          <w:sz w:val="20"/>
          <w:szCs w:val="20"/>
        </w:rPr>
        <w:t>ZJN</w:t>
      </w:r>
      <w:r w:rsidRPr="00AE043D">
        <w:rPr>
          <w:rFonts w:ascii="Arial" w:hAnsi="Arial" w:cs="Arial"/>
          <w:sz w:val="20"/>
          <w:szCs w:val="20"/>
        </w:rPr>
        <w:t xml:space="preserve"> za godišnju procijenjenu vrijednosti nabave manju od </w:t>
      </w:r>
      <w:r w:rsidR="0014412E">
        <w:rPr>
          <w:rFonts w:ascii="Arial" w:hAnsi="Arial" w:cs="Arial"/>
          <w:sz w:val="20"/>
          <w:szCs w:val="20"/>
        </w:rPr>
        <w:t>26.540,00 EUR-a</w:t>
      </w:r>
      <w:r w:rsidRPr="00AE043D">
        <w:rPr>
          <w:rFonts w:ascii="Arial" w:hAnsi="Arial" w:cs="Arial"/>
          <w:sz w:val="20"/>
          <w:szCs w:val="20"/>
        </w:rPr>
        <w:t xml:space="preserve"> </w:t>
      </w:r>
      <w:r w:rsidR="00E5210E" w:rsidRPr="00AE043D">
        <w:rPr>
          <w:rFonts w:ascii="Arial" w:hAnsi="Arial" w:cs="Arial"/>
          <w:sz w:val="20"/>
          <w:szCs w:val="20"/>
        </w:rPr>
        <w:t xml:space="preserve">za </w:t>
      </w:r>
      <w:r w:rsidRPr="00AE043D">
        <w:rPr>
          <w:rFonts w:ascii="Arial" w:hAnsi="Arial" w:cs="Arial"/>
          <w:sz w:val="20"/>
          <w:szCs w:val="20"/>
        </w:rPr>
        <w:t>rob</w:t>
      </w:r>
      <w:r w:rsidR="00E5210E" w:rsidRPr="00AE043D">
        <w:rPr>
          <w:rFonts w:ascii="Arial" w:hAnsi="Arial" w:cs="Arial"/>
          <w:sz w:val="20"/>
          <w:szCs w:val="20"/>
        </w:rPr>
        <w:t>u</w:t>
      </w:r>
      <w:r w:rsidRPr="00AE043D">
        <w:rPr>
          <w:rFonts w:ascii="Arial" w:hAnsi="Arial" w:cs="Arial"/>
          <w:sz w:val="20"/>
          <w:szCs w:val="20"/>
        </w:rPr>
        <w:t xml:space="preserve"> i usluge</w:t>
      </w:r>
      <w:r w:rsidR="00E5210E" w:rsidRPr="00AE043D">
        <w:rPr>
          <w:rFonts w:ascii="Arial" w:hAnsi="Arial" w:cs="Arial"/>
          <w:sz w:val="20"/>
          <w:szCs w:val="20"/>
        </w:rPr>
        <w:t>,</w:t>
      </w:r>
      <w:r w:rsidRPr="00AE043D">
        <w:rPr>
          <w:rFonts w:ascii="Arial" w:hAnsi="Arial" w:cs="Arial"/>
          <w:sz w:val="20"/>
          <w:szCs w:val="20"/>
        </w:rPr>
        <w:t xml:space="preserve"> odnosno </w:t>
      </w:r>
      <w:r w:rsidR="0014412E">
        <w:rPr>
          <w:rFonts w:ascii="Arial" w:hAnsi="Arial" w:cs="Arial"/>
          <w:sz w:val="20"/>
          <w:szCs w:val="20"/>
        </w:rPr>
        <w:t>66.360,00 EUR-a</w:t>
      </w:r>
      <w:r w:rsidRPr="00AE043D">
        <w:rPr>
          <w:rFonts w:ascii="Arial" w:hAnsi="Arial" w:cs="Arial"/>
          <w:sz w:val="20"/>
          <w:szCs w:val="20"/>
        </w:rPr>
        <w:t xml:space="preserve"> </w:t>
      </w:r>
      <w:r w:rsidR="00E5210E" w:rsidRPr="00AE043D">
        <w:rPr>
          <w:rFonts w:ascii="Arial" w:hAnsi="Arial" w:cs="Arial"/>
          <w:sz w:val="20"/>
          <w:szCs w:val="20"/>
        </w:rPr>
        <w:t xml:space="preserve">za </w:t>
      </w:r>
      <w:r w:rsidRPr="00AE043D">
        <w:rPr>
          <w:rFonts w:ascii="Arial" w:hAnsi="Arial" w:cs="Arial"/>
          <w:sz w:val="20"/>
          <w:szCs w:val="20"/>
        </w:rPr>
        <w:t>radov</w:t>
      </w:r>
      <w:r w:rsidR="00E5210E" w:rsidRPr="00AE043D">
        <w:rPr>
          <w:rFonts w:ascii="Arial" w:hAnsi="Arial" w:cs="Arial"/>
          <w:sz w:val="20"/>
          <w:szCs w:val="20"/>
        </w:rPr>
        <w:t>e,</w:t>
      </w:r>
      <w:r w:rsidRPr="00AE043D">
        <w:rPr>
          <w:rFonts w:ascii="Arial" w:hAnsi="Arial" w:cs="Arial"/>
          <w:sz w:val="20"/>
          <w:szCs w:val="20"/>
        </w:rPr>
        <w:t xml:space="preserve"> bez PDV-a (tzv. jednostavnu nabavu)</w:t>
      </w:r>
      <w:r w:rsidR="0014412E">
        <w:rPr>
          <w:rFonts w:ascii="Arial" w:hAnsi="Arial" w:cs="Arial"/>
          <w:sz w:val="20"/>
          <w:szCs w:val="20"/>
        </w:rPr>
        <w:t xml:space="preserve">, </w:t>
      </w:r>
      <w:r w:rsidRPr="00AE043D">
        <w:rPr>
          <w:rFonts w:ascii="Arial" w:hAnsi="Arial" w:cs="Arial"/>
          <w:sz w:val="20"/>
          <w:szCs w:val="20"/>
        </w:rPr>
        <w:t xml:space="preserve"> Naručitelj nije obvezan provoditi postupke javne nabave propisane Zakonom. </w:t>
      </w:r>
      <w:bookmarkStart w:id="38" w:name="_Toc318806567"/>
    </w:p>
    <w:p w14:paraId="22CD71C6" w14:textId="59AE43B9" w:rsidR="00224609" w:rsidRPr="00AE043D" w:rsidRDefault="00786E44" w:rsidP="00BB4E2B">
      <w:pPr>
        <w:pStyle w:val="Tijeloteksta"/>
        <w:spacing w:line="360" w:lineRule="auto"/>
        <w:ind w:right="1"/>
        <w:jc w:val="both"/>
        <w:rPr>
          <w:rFonts w:ascii="Arial" w:hAnsi="Arial" w:cs="Arial"/>
          <w:sz w:val="20"/>
          <w:szCs w:val="20"/>
        </w:rPr>
      </w:pPr>
      <w:r w:rsidRPr="00AE043D">
        <w:rPr>
          <w:rFonts w:ascii="Arial" w:hAnsi="Arial" w:cs="Arial"/>
          <w:sz w:val="20"/>
          <w:szCs w:val="20"/>
        </w:rPr>
        <w:t>Naručitelj je u obvezi odbiti ponudu za koju je, na temelju rezultata pregleda i ocjene ponuda i provjere uvjeta iz članka 291. ZJN utvrdio da je nepravilna, neprikladna ili</w:t>
      </w:r>
      <w:r w:rsidRPr="00AE043D">
        <w:rPr>
          <w:rFonts w:ascii="Arial" w:hAnsi="Arial" w:cs="Arial"/>
          <w:spacing w:val="-6"/>
          <w:sz w:val="20"/>
          <w:szCs w:val="20"/>
        </w:rPr>
        <w:t xml:space="preserve"> </w:t>
      </w:r>
      <w:r w:rsidRPr="00AE043D">
        <w:rPr>
          <w:rFonts w:ascii="Arial" w:hAnsi="Arial" w:cs="Arial"/>
          <w:sz w:val="20"/>
          <w:szCs w:val="20"/>
        </w:rPr>
        <w:t>neprihvatljiva.</w:t>
      </w:r>
      <w:r w:rsidR="00217DE5" w:rsidRPr="00AE043D">
        <w:rPr>
          <w:rFonts w:ascii="Arial" w:hAnsi="Arial" w:cs="Arial"/>
          <w:sz w:val="20"/>
          <w:szCs w:val="20"/>
        </w:rPr>
        <w:t xml:space="preserve"> Kriteriji za pravilnost, </w:t>
      </w:r>
      <w:proofErr w:type="spellStart"/>
      <w:r w:rsidR="00217DE5" w:rsidRPr="00AE043D">
        <w:rPr>
          <w:rFonts w:ascii="Arial" w:hAnsi="Arial" w:cs="Arial"/>
          <w:sz w:val="20"/>
          <w:szCs w:val="20"/>
        </w:rPr>
        <w:t>pirhvatljivost</w:t>
      </w:r>
      <w:proofErr w:type="spellEnd"/>
      <w:r w:rsidR="00217DE5" w:rsidRPr="00AE043D">
        <w:rPr>
          <w:rFonts w:ascii="Arial" w:hAnsi="Arial" w:cs="Arial"/>
          <w:sz w:val="20"/>
          <w:szCs w:val="20"/>
        </w:rPr>
        <w:t xml:space="preserve"> i priklad</w:t>
      </w:r>
      <w:r w:rsidR="00CC60DC" w:rsidRPr="00AE043D">
        <w:rPr>
          <w:rFonts w:ascii="Arial" w:hAnsi="Arial" w:cs="Arial"/>
          <w:sz w:val="20"/>
          <w:szCs w:val="20"/>
        </w:rPr>
        <w:t>n</w:t>
      </w:r>
      <w:r w:rsidR="00217DE5" w:rsidRPr="00AE043D">
        <w:rPr>
          <w:rFonts w:ascii="Arial" w:hAnsi="Arial" w:cs="Arial"/>
          <w:sz w:val="20"/>
          <w:szCs w:val="20"/>
        </w:rPr>
        <w:t>ost ponude nalaze se u nastavku.</w:t>
      </w:r>
    </w:p>
    <w:tbl>
      <w:tblPr>
        <w:tblStyle w:val="TableNormal1"/>
        <w:tblW w:w="0" w:type="auto"/>
        <w:jc w:val="center"/>
        <w:tblLayout w:type="fixed"/>
        <w:tblLook w:val="01E0" w:firstRow="1" w:lastRow="1" w:firstColumn="1" w:lastColumn="1" w:noHBand="0" w:noVBand="0"/>
      </w:tblPr>
      <w:tblGrid>
        <w:gridCol w:w="4563"/>
        <w:gridCol w:w="4652"/>
      </w:tblGrid>
      <w:tr w:rsidR="00786E44" w:rsidRPr="00AE043D" w14:paraId="4280C328" w14:textId="77777777" w:rsidTr="00EB7242">
        <w:trPr>
          <w:trHeight w:val="1550"/>
          <w:jc w:val="center"/>
        </w:trPr>
        <w:tc>
          <w:tcPr>
            <w:tcW w:w="4563" w:type="dxa"/>
            <w:shd w:val="clear" w:color="auto" w:fill="006FC0"/>
          </w:tcPr>
          <w:p w14:paraId="27F333C9" w14:textId="77777777" w:rsidR="00786E44" w:rsidRPr="00AE043D" w:rsidRDefault="00786E44" w:rsidP="009A38D8">
            <w:pPr>
              <w:pStyle w:val="TableParagraph"/>
              <w:spacing w:line="169" w:lineRule="exact"/>
              <w:ind w:left="107"/>
              <w:jc w:val="left"/>
              <w:rPr>
                <w:rFonts w:ascii="Arial" w:hAnsi="Arial" w:cs="Arial"/>
                <w:sz w:val="14"/>
              </w:rPr>
            </w:pPr>
            <w:proofErr w:type="spellStart"/>
            <w:r w:rsidRPr="00AE043D">
              <w:rPr>
                <w:rFonts w:ascii="Arial" w:hAnsi="Arial" w:cs="Arial"/>
                <w:b/>
                <w:color w:val="FFFFFF"/>
                <w:sz w:val="14"/>
                <w:u w:val="single" w:color="FFFFFF"/>
              </w:rPr>
              <w:t>Nepravilna</w:t>
            </w:r>
            <w:proofErr w:type="spellEnd"/>
            <w:r w:rsidRPr="00AE043D">
              <w:rPr>
                <w:rFonts w:ascii="Arial" w:hAnsi="Arial" w:cs="Arial"/>
                <w:b/>
                <w:color w:val="FFFFFF"/>
                <w:sz w:val="14"/>
                <w:u w:val="single" w:color="FFFFFF"/>
              </w:rPr>
              <w:t xml:space="preserve"> </w:t>
            </w:r>
            <w:proofErr w:type="spellStart"/>
            <w:r w:rsidRPr="00AE043D">
              <w:rPr>
                <w:rFonts w:ascii="Arial" w:hAnsi="Arial" w:cs="Arial"/>
                <w:b/>
                <w:color w:val="FFFFFF"/>
                <w:sz w:val="14"/>
                <w:u w:val="single" w:color="FFFFFF"/>
              </w:rPr>
              <w:t>ponuda</w:t>
            </w:r>
            <w:proofErr w:type="spellEnd"/>
            <w:r w:rsidRPr="00AE043D">
              <w:rPr>
                <w:rFonts w:ascii="Arial" w:hAnsi="Arial" w:cs="Arial"/>
                <w:b/>
                <w:color w:val="FFFFFF"/>
                <w:sz w:val="14"/>
              </w:rPr>
              <w:t xml:space="preserve"> </w:t>
            </w:r>
            <w:r w:rsidRPr="00AE043D">
              <w:rPr>
                <w:rFonts w:ascii="Arial" w:hAnsi="Arial" w:cs="Arial"/>
                <w:color w:val="FFFFFF"/>
                <w:sz w:val="14"/>
              </w:rPr>
              <w:t xml:space="preserve">je </w:t>
            </w:r>
            <w:proofErr w:type="spellStart"/>
            <w:r w:rsidRPr="00AE043D">
              <w:rPr>
                <w:rFonts w:ascii="Arial" w:hAnsi="Arial" w:cs="Arial"/>
                <w:color w:val="FFFFFF"/>
                <w:sz w:val="14"/>
              </w:rPr>
              <w:t>svaka</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ponuda</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koja</w:t>
            </w:r>
            <w:proofErr w:type="spellEnd"/>
            <w:r w:rsidRPr="00AE043D">
              <w:rPr>
                <w:rFonts w:ascii="Arial" w:hAnsi="Arial" w:cs="Arial"/>
                <w:color w:val="FFFFFF"/>
                <w:sz w:val="14"/>
              </w:rPr>
              <w:t>:</w:t>
            </w:r>
          </w:p>
          <w:p w14:paraId="38167C43" w14:textId="77777777" w:rsidR="00786E44" w:rsidRPr="00AE043D" w:rsidRDefault="00786E44" w:rsidP="000A4FFC">
            <w:pPr>
              <w:pStyle w:val="TableParagraph"/>
              <w:numPr>
                <w:ilvl w:val="0"/>
                <w:numId w:val="11"/>
              </w:numPr>
              <w:tabs>
                <w:tab w:val="left" w:pos="827"/>
                <w:tab w:val="left" w:pos="828"/>
              </w:tabs>
              <w:spacing w:line="171" w:lineRule="exact"/>
              <w:ind w:hanging="361"/>
              <w:jc w:val="left"/>
              <w:rPr>
                <w:rFonts w:ascii="Arial" w:hAnsi="Arial" w:cs="Arial"/>
                <w:sz w:val="14"/>
              </w:rPr>
            </w:pPr>
            <w:proofErr w:type="spellStart"/>
            <w:r w:rsidRPr="00AE043D">
              <w:rPr>
                <w:rFonts w:ascii="Arial" w:hAnsi="Arial" w:cs="Arial"/>
                <w:color w:val="FFFFFF"/>
                <w:sz w:val="14"/>
              </w:rPr>
              <w:t>nije</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sukladna</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dokumentaciji</w:t>
            </w:r>
            <w:proofErr w:type="spellEnd"/>
            <w:r w:rsidRPr="00AE043D">
              <w:rPr>
                <w:rFonts w:ascii="Arial" w:hAnsi="Arial" w:cs="Arial"/>
                <w:color w:val="FFFFFF"/>
                <w:sz w:val="14"/>
              </w:rPr>
              <w:t xml:space="preserve"> o </w:t>
            </w:r>
            <w:proofErr w:type="spellStart"/>
            <w:r w:rsidRPr="00AE043D">
              <w:rPr>
                <w:rFonts w:ascii="Arial" w:hAnsi="Arial" w:cs="Arial"/>
                <w:color w:val="FFFFFF"/>
                <w:sz w:val="14"/>
              </w:rPr>
              <w:t>nabavi</w:t>
            </w:r>
            <w:proofErr w:type="spellEnd"/>
            <w:r w:rsidRPr="00AE043D">
              <w:rPr>
                <w:rFonts w:ascii="Arial" w:hAnsi="Arial" w:cs="Arial"/>
                <w:color w:val="FFFFFF"/>
                <w:spacing w:val="-4"/>
                <w:sz w:val="14"/>
              </w:rPr>
              <w:t xml:space="preserve"> </w:t>
            </w:r>
            <w:proofErr w:type="spellStart"/>
            <w:r w:rsidRPr="00AE043D">
              <w:rPr>
                <w:rFonts w:ascii="Arial" w:hAnsi="Arial" w:cs="Arial"/>
                <w:color w:val="FFFFFF"/>
                <w:sz w:val="14"/>
              </w:rPr>
              <w:t>ili</w:t>
            </w:r>
            <w:proofErr w:type="spellEnd"/>
          </w:p>
          <w:p w14:paraId="51A9F2CD" w14:textId="77777777" w:rsidR="00786E44" w:rsidRPr="00AE043D" w:rsidRDefault="00786E44" w:rsidP="000A4FFC">
            <w:pPr>
              <w:pStyle w:val="TableParagraph"/>
              <w:numPr>
                <w:ilvl w:val="0"/>
                <w:numId w:val="11"/>
              </w:numPr>
              <w:tabs>
                <w:tab w:val="left" w:pos="827"/>
                <w:tab w:val="left" w:pos="828"/>
              </w:tabs>
              <w:spacing w:before="2" w:line="171" w:lineRule="exact"/>
              <w:ind w:hanging="361"/>
              <w:jc w:val="left"/>
              <w:rPr>
                <w:rFonts w:ascii="Arial" w:hAnsi="Arial" w:cs="Arial"/>
                <w:sz w:val="14"/>
              </w:rPr>
            </w:pPr>
            <w:proofErr w:type="spellStart"/>
            <w:r w:rsidRPr="00AE043D">
              <w:rPr>
                <w:rFonts w:ascii="Arial" w:hAnsi="Arial" w:cs="Arial"/>
                <w:color w:val="FFFFFF"/>
                <w:sz w:val="14"/>
              </w:rPr>
              <w:t>primljena</w:t>
            </w:r>
            <w:proofErr w:type="spellEnd"/>
            <w:r w:rsidRPr="00AE043D">
              <w:rPr>
                <w:rFonts w:ascii="Arial" w:hAnsi="Arial" w:cs="Arial"/>
                <w:color w:val="FFFFFF"/>
                <w:sz w:val="14"/>
              </w:rPr>
              <w:t xml:space="preserve"> je </w:t>
            </w:r>
            <w:proofErr w:type="spellStart"/>
            <w:r w:rsidRPr="00AE043D">
              <w:rPr>
                <w:rFonts w:ascii="Arial" w:hAnsi="Arial" w:cs="Arial"/>
                <w:color w:val="FFFFFF"/>
                <w:sz w:val="14"/>
              </w:rPr>
              <w:t>izvan</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roka</w:t>
            </w:r>
            <w:proofErr w:type="spellEnd"/>
            <w:r w:rsidRPr="00AE043D">
              <w:rPr>
                <w:rFonts w:ascii="Arial" w:hAnsi="Arial" w:cs="Arial"/>
                <w:color w:val="FFFFFF"/>
                <w:sz w:val="14"/>
              </w:rPr>
              <w:t xml:space="preserve"> za </w:t>
            </w:r>
            <w:proofErr w:type="spellStart"/>
            <w:r w:rsidRPr="00AE043D">
              <w:rPr>
                <w:rFonts w:ascii="Arial" w:hAnsi="Arial" w:cs="Arial"/>
                <w:color w:val="FFFFFF"/>
                <w:sz w:val="14"/>
              </w:rPr>
              <w:t>dostavu</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ponuda</w:t>
            </w:r>
            <w:proofErr w:type="spellEnd"/>
            <w:r w:rsidRPr="00AE043D">
              <w:rPr>
                <w:rFonts w:ascii="Arial" w:hAnsi="Arial" w:cs="Arial"/>
                <w:color w:val="FFFFFF"/>
                <w:spacing w:val="1"/>
                <w:sz w:val="14"/>
              </w:rPr>
              <w:t xml:space="preserve"> </w:t>
            </w:r>
            <w:proofErr w:type="spellStart"/>
            <w:r w:rsidRPr="00AE043D">
              <w:rPr>
                <w:rFonts w:ascii="Arial" w:hAnsi="Arial" w:cs="Arial"/>
                <w:color w:val="FFFFFF"/>
                <w:sz w:val="14"/>
              </w:rPr>
              <w:t>ili</w:t>
            </w:r>
            <w:proofErr w:type="spellEnd"/>
          </w:p>
          <w:p w14:paraId="7FD481DA" w14:textId="77777777" w:rsidR="00786E44" w:rsidRPr="00AE043D" w:rsidRDefault="00786E44" w:rsidP="000A4FFC">
            <w:pPr>
              <w:pStyle w:val="TableParagraph"/>
              <w:numPr>
                <w:ilvl w:val="0"/>
                <w:numId w:val="11"/>
              </w:numPr>
              <w:tabs>
                <w:tab w:val="left" w:pos="827"/>
                <w:tab w:val="left" w:pos="828"/>
              </w:tabs>
              <w:spacing w:line="170" w:lineRule="exact"/>
              <w:ind w:hanging="361"/>
              <w:jc w:val="left"/>
              <w:rPr>
                <w:rFonts w:ascii="Arial" w:hAnsi="Arial" w:cs="Arial"/>
                <w:sz w:val="14"/>
              </w:rPr>
            </w:pPr>
            <w:proofErr w:type="spellStart"/>
            <w:r w:rsidRPr="00AE043D">
              <w:rPr>
                <w:rFonts w:ascii="Arial" w:hAnsi="Arial" w:cs="Arial"/>
                <w:color w:val="FFFFFF"/>
                <w:sz w:val="14"/>
              </w:rPr>
              <w:t>postoje</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dokazi</w:t>
            </w:r>
            <w:proofErr w:type="spellEnd"/>
            <w:r w:rsidRPr="00AE043D">
              <w:rPr>
                <w:rFonts w:ascii="Arial" w:hAnsi="Arial" w:cs="Arial"/>
                <w:color w:val="FFFFFF"/>
                <w:sz w:val="14"/>
              </w:rPr>
              <w:t xml:space="preserve"> o </w:t>
            </w:r>
            <w:proofErr w:type="spellStart"/>
            <w:r w:rsidRPr="00AE043D">
              <w:rPr>
                <w:rFonts w:ascii="Arial" w:hAnsi="Arial" w:cs="Arial"/>
                <w:color w:val="FFFFFF"/>
                <w:sz w:val="14"/>
              </w:rPr>
              <w:t>tajnom</w:t>
            </w:r>
            <w:proofErr w:type="spellEnd"/>
            <w:r w:rsidRPr="00AE043D">
              <w:rPr>
                <w:rFonts w:ascii="Arial" w:hAnsi="Arial" w:cs="Arial"/>
                <w:color w:val="FFFFFF"/>
                <w:spacing w:val="-3"/>
                <w:sz w:val="14"/>
              </w:rPr>
              <w:t xml:space="preserve"> </w:t>
            </w:r>
            <w:proofErr w:type="spellStart"/>
            <w:r w:rsidRPr="00AE043D">
              <w:rPr>
                <w:rFonts w:ascii="Arial" w:hAnsi="Arial" w:cs="Arial"/>
                <w:color w:val="FFFFFF"/>
                <w:sz w:val="14"/>
              </w:rPr>
              <w:t>sporazumu</w:t>
            </w:r>
            <w:proofErr w:type="spellEnd"/>
          </w:p>
          <w:p w14:paraId="1686912B" w14:textId="77777777" w:rsidR="00786E44" w:rsidRPr="00AE043D" w:rsidRDefault="00786E44" w:rsidP="000A4FFC">
            <w:pPr>
              <w:pStyle w:val="TableParagraph"/>
              <w:numPr>
                <w:ilvl w:val="0"/>
                <w:numId w:val="11"/>
              </w:numPr>
              <w:tabs>
                <w:tab w:val="left" w:pos="827"/>
                <w:tab w:val="left" w:pos="828"/>
              </w:tabs>
              <w:spacing w:line="171" w:lineRule="exact"/>
              <w:ind w:hanging="361"/>
              <w:jc w:val="left"/>
              <w:rPr>
                <w:rFonts w:ascii="Arial" w:hAnsi="Arial" w:cs="Arial"/>
                <w:sz w:val="14"/>
              </w:rPr>
            </w:pPr>
            <w:proofErr w:type="spellStart"/>
            <w:r w:rsidRPr="00AE043D">
              <w:rPr>
                <w:rFonts w:ascii="Arial" w:hAnsi="Arial" w:cs="Arial"/>
                <w:color w:val="FFFFFF"/>
                <w:sz w:val="14"/>
              </w:rPr>
              <w:t>postoje</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dokazi</w:t>
            </w:r>
            <w:proofErr w:type="spellEnd"/>
            <w:r w:rsidRPr="00AE043D">
              <w:rPr>
                <w:rFonts w:ascii="Arial" w:hAnsi="Arial" w:cs="Arial"/>
                <w:color w:val="FFFFFF"/>
                <w:sz w:val="14"/>
              </w:rPr>
              <w:t xml:space="preserve"> o</w:t>
            </w:r>
            <w:r w:rsidRPr="00AE043D">
              <w:rPr>
                <w:rFonts w:ascii="Arial" w:hAnsi="Arial" w:cs="Arial"/>
                <w:color w:val="FFFFFF"/>
                <w:spacing w:val="-2"/>
                <w:sz w:val="14"/>
              </w:rPr>
              <w:t xml:space="preserve"> </w:t>
            </w:r>
            <w:proofErr w:type="spellStart"/>
            <w:r w:rsidRPr="00AE043D">
              <w:rPr>
                <w:rFonts w:ascii="Arial" w:hAnsi="Arial" w:cs="Arial"/>
                <w:color w:val="FFFFFF"/>
                <w:sz w:val="14"/>
              </w:rPr>
              <w:t>korupciji</w:t>
            </w:r>
            <w:proofErr w:type="spellEnd"/>
          </w:p>
          <w:p w14:paraId="437BD398" w14:textId="77777777" w:rsidR="00786E44" w:rsidRPr="00AE043D" w:rsidRDefault="00786E44" w:rsidP="000A4FFC">
            <w:pPr>
              <w:pStyle w:val="TableParagraph"/>
              <w:numPr>
                <w:ilvl w:val="0"/>
                <w:numId w:val="11"/>
              </w:numPr>
              <w:tabs>
                <w:tab w:val="left" w:pos="827"/>
                <w:tab w:val="left" w:pos="828"/>
              </w:tabs>
              <w:spacing w:line="171" w:lineRule="exact"/>
              <w:ind w:hanging="361"/>
              <w:jc w:val="left"/>
              <w:rPr>
                <w:rFonts w:ascii="Arial" w:hAnsi="Arial" w:cs="Arial"/>
                <w:sz w:val="14"/>
              </w:rPr>
            </w:pPr>
            <w:proofErr w:type="spellStart"/>
            <w:r w:rsidRPr="00AE043D">
              <w:rPr>
                <w:rFonts w:ascii="Arial" w:hAnsi="Arial" w:cs="Arial"/>
                <w:color w:val="FFFFFF"/>
                <w:sz w:val="14"/>
              </w:rPr>
              <w:t>nije</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rezultat</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tržišnog</w:t>
            </w:r>
            <w:proofErr w:type="spellEnd"/>
            <w:r w:rsidRPr="00AE043D">
              <w:rPr>
                <w:rFonts w:ascii="Arial" w:hAnsi="Arial" w:cs="Arial"/>
                <w:color w:val="FFFFFF"/>
                <w:spacing w:val="-4"/>
                <w:sz w:val="14"/>
              </w:rPr>
              <w:t xml:space="preserve"> </w:t>
            </w:r>
            <w:proofErr w:type="spellStart"/>
            <w:r w:rsidRPr="00AE043D">
              <w:rPr>
                <w:rFonts w:ascii="Arial" w:hAnsi="Arial" w:cs="Arial"/>
                <w:color w:val="FFFFFF"/>
                <w:sz w:val="14"/>
              </w:rPr>
              <w:t>natjecanja</w:t>
            </w:r>
            <w:proofErr w:type="spellEnd"/>
          </w:p>
          <w:p w14:paraId="0071582C" w14:textId="77777777" w:rsidR="00786E44" w:rsidRPr="00AE043D" w:rsidRDefault="00786E44" w:rsidP="000A4FFC">
            <w:pPr>
              <w:pStyle w:val="TableParagraph"/>
              <w:numPr>
                <w:ilvl w:val="0"/>
                <w:numId w:val="11"/>
              </w:numPr>
              <w:tabs>
                <w:tab w:val="left" w:pos="827"/>
                <w:tab w:val="left" w:pos="828"/>
              </w:tabs>
              <w:spacing w:line="171" w:lineRule="exact"/>
              <w:ind w:hanging="361"/>
              <w:jc w:val="left"/>
              <w:rPr>
                <w:rFonts w:ascii="Arial" w:hAnsi="Arial" w:cs="Arial"/>
                <w:sz w:val="14"/>
              </w:rPr>
            </w:pPr>
            <w:proofErr w:type="spellStart"/>
            <w:r w:rsidRPr="00AE043D">
              <w:rPr>
                <w:rFonts w:ascii="Arial" w:hAnsi="Arial" w:cs="Arial"/>
                <w:color w:val="FFFFFF"/>
                <w:sz w:val="14"/>
              </w:rPr>
              <w:t>utvrđeno</w:t>
            </w:r>
            <w:proofErr w:type="spellEnd"/>
            <w:r w:rsidRPr="00AE043D">
              <w:rPr>
                <w:rFonts w:ascii="Arial" w:hAnsi="Arial" w:cs="Arial"/>
                <w:color w:val="FFFFFF"/>
                <w:sz w:val="14"/>
              </w:rPr>
              <w:t xml:space="preserve"> je da je </w:t>
            </w:r>
            <w:proofErr w:type="spellStart"/>
            <w:r w:rsidRPr="00AE043D">
              <w:rPr>
                <w:rFonts w:ascii="Arial" w:hAnsi="Arial" w:cs="Arial"/>
                <w:color w:val="FFFFFF"/>
                <w:sz w:val="14"/>
              </w:rPr>
              <w:t>izuzetno</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niska</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cijena</w:t>
            </w:r>
            <w:proofErr w:type="spellEnd"/>
            <w:r w:rsidRPr="00AE043D">
              <w:rPr>
                <w:rFonts w:ascii="Arial" w:hAnsi="Arial" w:cs="Arial"/>
                <w:color w:val="FFFFFF"/>
                <w:spacing w:val="-5"/>
                <w:sz w:val="14"/>
              </w:rPr>
              <w:t xml:space="preserve"> </w:t>
            </w:r>
            <w:proofErr w:type="spellStart"/>
            <w:r w:rsidRPr="00AE043D">
              <w:rPr>
                <w:rFonts w:ascii="Arial" w:hAnsi="Arial" w:cs="Arial"/>
                <w:color w:val="FFFFFF"/>
                <w:sz w:val="14"/>
              </w:rPr>
              <w:t>ponude</w:t>
            </w:r>
            <w:proofErr w:type="spellEnd"/>
          </w:p>
          <w:p w14:paraId="17503D52" w14:textId="77777777" w:rsidR="00786E44" w:rsidRPr="00AE043D" w:rsidRDefault="00786E44" w:rsidP="000A4FFC">
            <w:pPr>
              <w:pStyle w:val="TableParagraph"/>
              <w:numPr>
                <w:ilvl w:val="0"/>
                <w:numId w:val="11"/>
              </w:numPr>
              <w:tabs>
                <w:tab w:val="left" w:pos="827"/>
                <w:tab w:val="left" w:pos="828"/>
              </w:tabs>
              <w:spacing w:before="2" w:line="171" w:lineRule="exact"/>
              <w:ind w:hanging="361"/>
              <w:jc w:val="left"/>
              <w:rPr>
                <w:rFonts w:ascii="Arial" w:hAnsi="Arial" w:cs="Arial"/>
                <w:sz w:val="14"/>
              </w:rPr>
            </w:pPr>
            <w:proofErr w:type="spellStart"/>
            <w:r w:rsidRPr="00AE043D">
              <w:rPr>
                <w:rFonts w:ascii="Arial" w:hAnsi="Arial" w:cs="Arial"/>
                <w:color w:val="FFFFFF"/>
                <w:sz w:val="14"/>
              </w:rPr>
              <w:t>ponuda</w:t>
            </w:r>
            <w:proofErr w:type="spellEnd"/>
            <w:r w:rsidRPr="00AE043D">
              <w:rPr>
                <w:rFonts w:ascii="Arial" w:hAnsi="Arial" w:cs="Arial"/>
                <w:color w:val="FFFFFF"/>
                <w:spacing w:val="6"/>
                <w:sz w:val="14"/>
              </w:rPr>
              <w:t xml:space="preserve"> </w:t>
            </w:r>
            <w:proofErr w:type="spellStart"/>
            <w:r w:rsidRPr="00AE043D">
              <w:rPr>
                <w:rFonts w:ascii="Arial" w:hAnsi="Arial" w:cs="Arial"/>
                <w:color w:val="FFFFFF"/>
                <w:sz w:val="14"/>
              </w:rPr>
              <w:t>ponuditelja</w:t>
            </w:r>
            <w:proofErr w:type="spellEnd"/>
            <w:r w:rsidRPr="00AE043D">
              <w:rPr>
                <w:rFonts w:ascii="Arial" w:hAnsi="Arial" w:cs="Arial"/>
                <w:color w:val="FFFFFF"/>
                <w:spacing w:val="8"/>
                <w:sz w:val="14"/>
              </w:rPr>
              <w:t xml:space="preserve"> </w:t>
            </w:r>
            <w:r w:rsidRPr="00AE043D">
              <w:rPr>
                <w:rFonts w:ascii="Arial" w:hAnsi="Arial" w:cs="Arial"/>
                <w:color w:val="FFFFFF"/>
                <w:sz w:val="14"/>
              </w:rPr>
              <w:t>koji</w:t>
            </w:r>
            <w:r w:rsidRPr="00AE043D">
              <w:rPr>
                <w:rFonts w:ascii="Arial" w:hAnsi="Arial" w:cs="Arial"/>
                <w:color w:val="FFFFFF"/>
                <w:spacing w:val="9"/>
                <w:sz w:val="14"/>
              </w:rPr>
              <w:t xml:space="preserve"> </w:t>
            </w:r>
            <w:proofErr w:type="spellStart"/>
            <w:r w:rsidRPr="00AE043D">
              <w:rPr>
                <w:rFonts w:ascii="Arial" w:hAnsi="Arial" w:cs="Arial"/>
                <w:color w:val="FFFFFF"/>
                <w:sz w:val="14"/>
              </w:rPr>
              <w:t>nije</w:t>
            </w:r>
            <w:proofErr w:type="spellEnd"/>
            <w:r w:rsidRPr="00AE043D">
              <w:rPr>
                <w:rFonts w:ascii="Arial" w:hAnsi="Arial" w:cs="Arial"/>
                <w:color w:val="FFFFFF"/>
                <w:spacing w:val="7"/>
                <w:sz w:val="14"/>
              </w:rPr>
              <w:t xml:space="preserve"> </w:t>
            </w:r>
            <w:proofErr w:type="spellStart"/>
            <w:r w:rsidRPr="00AE043D">
              <w:rPr>
                <w:rFonts w:ascii="Arial" w:hAnsi="Arial" w:cs="Arial"/>
                <w:color w:val="FFFFFF"/>
                <w:sz w:val="14"/>
              </w:rPr>
              <w:t>prihvatio</w:t>
            </w:r>
            <w:proofErr w:type="spellEnd"/>
            <w:r w:rsidRPr="00AE043D">
              <w:rPr>
                <w:rFonts w:ascii="Arial" w:hAnsi="Arial" w:cs="Arial"/>
                <w:color w:val="FFFFFF"/>
                <w:spacing w:val="10"/>
                <w:sz w:val="14"/>
              </w:rPr>
              <w:t xml:space="preserve"> </w:t>
            </w:r>
            <w:proofErr w:type="spellStart"/>
            <w:r w:rsidRPr="00AE043D">
              <w:rPr>
                <w:rFonts w:ascii="Arial" w:hAnsi="Arial" w:cs="Arial"/>
                <w:color w:val="FFFFFF"/>
                <w:sz w:val="14"/>
              </w:rPr>
              <w:t>ispravak</w:t>
            </w:r>
            <w:proofErr w:type="spellEnd"/>
            <w:r w:rsidRPr="00AE043D">
              <w:rPr>
                <w:rFonts w:ascii="Arial" w:hAnsi="Arial" w:cs="Arial"/>
                <w:color w:val="FFFFFF"/>
                <w:spacing w:val="8"/>
                <w:sz w:val="14"/>
              </w:rPr>
              <w:t xml:space="preserve"> </w:t>
            </w:r>
            <w:proofErr w:type="spellStart"/>
            <w:r w:rsidRPr="00AE043D">
              <w:rPr>
                <w:rFonts w:ascii="Arial" w:hAnsi="Arial" w:cs="Arial"/>
                <w:color w:val="FFFFFF"/>
                <w:sz w:val="14"/>
              </w:rPr>
              <w:t>računske</w:t>
            </w:r>
            <w:proofErr w:type="spellEnd"/>
          </w:p>
          <w:p w14:paraId="7C4D2224" w14:textId="77777777" w:rsidR="00786E44" w:rsidRPr="00AE043D" w:rsidRDefault="00786E44" w:rsidP="009A38D8">
            <w:pPr>
              <w:pStyle w:val="TableParagraph"/>
              <w:spacing w:line="163" w:lineRule="exact"/>
              <w:ind w:left="827"/>
              <w:jc w:val="left"/>
              <w:rPr>
                <w:rFonts w:ascii="Arial" w:hAnsi="Arial" w:cs="Arial"/>
                <w:sz w:val="14"/>
              </w:rPr>
            </w:pPr>
            <w:proofErr w:type="spellStart"/>
            <w:r w:rsidRPr="00AE043D">
              <w:rPr>
                <w:rFonts w:ascii="Arial" w:hAnsi="Arial" w:cs="Arial"/>
                <w:color w:val="FFFFFF"/>
                <w:sz w:val="14"/>
              </w:rPr>
              <w:t>pogreške</w:t>
            </w:r>
            <w:proofErr w:type="spellEnd"/>
          </w:p>
        </w:tc>
        <w:tc>
          <w:tcPr>
            <w:tcW w:w="4652" w:type="dxa"/>
          </w:tcPr>
          <w:p w14:paraId="3623C2FE" w14:textId="77777777" w:rsidR="00786E44" w:rsidRPr="00AE043D" w:rsidRDefault="00786E44" w:rsidP="009A38D8">
            <w:pPr>
              <w:pStyle w:val="TableParagraph"/>
              <w:spacing w:before="85" w:line="171" w:lineRule="exact"/>
              <w:ind w:left="107"/>
              <w:jc w:val="left"/>
              <w:rPr>
                <w:rFonts w:ascii="Arial" w:hAnsi="Arial" w:cs="Arial"/>
                <w:sz w:val="14"/>
              </w:rPr>
            </w:pPr>
            <w:proofErr w:type="spellStart"/>
            <w:r w:rsidRPr="00AE043D">
              <w:rPr>
                <w:rFonts w:ascii="Arial" w:hAnsi="Arial" w:cs="Arial"/>
                <w:b/>
                <w:sz w:val="14"/>
                <w:u w:val="single"/>
              </w:rPr>
              <w:t>Pravilna</w:t>
            </w:r>
            <w:proofErr w:type="spellEnd"/>
            <w:r w:rsidRPr="00AE043D">
              <w:rPr>
                <w:rFonts w:ascii="Arial" w:hAnsi="Arial" w:cs="Arial"/>
                <w:b/>
                <w:sz w:val="14"/>
                <w:u w:val="single"/>
              </w:rPr>
              <w:t xml:space="preserve"> </w:t>
            </w:r>
            <w:proofErr w:type="spellStart"/>
            <w:r w:rsidRPr="00AE043D">
              <w:rPr>
                <w:rFonts w:ascii="Arial" w:hAnsi="Arial" w:cs="Arial"/>
                <w:b/>
                <w:sz w:val="14"/>
                <w:u w:val="single"/>
              </w:rPr>
              <w:t>ponuda</w:t>
            </w:r>
            <w:proofErr w:type="spellEnd"/>
            <w:r w:rsidRPr="00AE043D">
              <w:rPr>
                <w:rFonts w:ascii="Arial" w:hAnsi="Arial" w:cs="Arial"/>
                <w:b/>
                <w:sz w:val="14"/>
              </w:rPr>
              <w:t xml:space="preserve"> </w:t>
            </w:r>
            <w:r w:rsidRPr="00AE043D">
              <w:rPr>
                <w:rFonts w:ascii="Arial" w:hAnsi="Arial" w:cs="Arial"/>
                <w:sz w:val="14"/>
              </w:rPr>
              <w:t xml:space="preserve">je </w:t>
            </w:r>
            <w:proofErr w:type="spellStart"/>
            <w:r w:rsidRPr="00AE043D">
              <w:rPr>
                <w:rFonts w:ascii="Arial" w:hAnsi="Arial" w:cs="Arial"/>
                <w:sz w:val="14"/>
              </w:rPr>
              <w:t>svaka</w:t>
            </w:r>
            <w:proofErr w:type="spellEnd"/>
            <w:r w:rsidRPr="00AE043D">
              <w:rPr>
                <w:rFonts w:ascii="Arial" w:hAnsi="Arial" w:cs="Arial"/>
                <w:sz w:val="14"/>
              </w:rPr>
              <w:t xml:space="preserve"> </w:t>
            </w:r>
            <w:proofErr w:type="spellStart"/>
            <w:r w:rsidRPr="00AE043D">
              <w:rPr>
                <w:rFonts w:ascii="Arial" w:hAnsi="Arial" w:cs="Arial"/>
                <w:sz w:val="14"/>
              </w:rPr>
              <w:t>ponuda</w:t>
            </w:r>
            <w:proofErr w:type="spellEnd"/>
            <w:r w:rsidRPr="00AE043D">
              <w:rPr>
                <w:rFonts w:ascii="Arial" w:hAnsi="Arial" w:cs="Arial"/>
                <w:sz w:val="14"/>
              </w:rPr>
              <w:t xml:space="preserve"> </w:t>
            </w:r>
            <w:proofErr w:type="spellStart"/>
            <w:r w:rsidRPr="00AE043D">
              <w:rPr>
                <w:rFonts w:ascii="Arial" w:hAnsi="Arial" w:cs="Arial"/>
                <w:sz w:val="14"/>
              </w:rPr>
              <w:t>koja</w:t>
            </w:r>
            <w:proofErr w:type="spellEnd"/>
            <w:r w:rsidRPr="00AE043D">
              <w:rPr>
                <w:rFonts w:ascii="Arial" w:hAnsi="Arial" w:cs="Arial"/>
                <w:sz w:val="14"/>
              </w:rPr>
              <w:t>:</w:t>
            </w:r>
          </w:p>
          <w:p w14:paraId="14FC488B" w14:textId="77777777" w:rsidR="00786E44" w:rsidRPr="00AE043D" w:rsidRDefault="00786E44" w:rsidP="000A4FFC">
            <w:pPr>
              <w:pStyle w:val="TableParagraph"/>
              <w:numPr>
                <w:ilvl w:val="0"/>
                <w:numId w:val="10"/>
              </w:numPr>
              <w:tabs>
                <w:tab w:val="left" w:pos="828"/>
                <w:tab w:val="left" w:pos="829"/>
              </w:tabs>
              <w:spacing w:line="170" w:lineRule="exact"/>
              <w:ind w:hanging="361"/>
              <w:jc w:val="left"/>
              <w:rPr>
                <w:rFonts w:ascii="Arial" w:hAnsi="Arial" w:cs="Arial"/>
                <w:sz w:val="14"/>
              </w:rPr>
            </w:pPr>
            <w:proofErr w:type="spellStart"/>
            <w:r w:rsidRPr="00AE043D">
              <w:rPr>
                <w:rFonts w:ascii="Arial" w:hAnsi="Arial" w:cs="Arial"/>
                <w:sz w:val="14"/>
              </w:rPr>
              <w:t>sukladna</w:t>
            </w:r>
            <w:proofErr w:type="spellEnd"/>
            <w:r w:rsidRPr="00AE043D">
              <w:rPr>
                <w:rFonts w:ascii="Arial" w:hAnsi="Arial" w:cs="Arial"/>
                <w:sz w:val="14"/>
              </w:rPr>
              <w:t xml:space="preserve"> je </w:t>
            </w:r>
            <w:proofErr w:type="spellStart"/>
            <w:r w:rsidRPr="00AE043D">
              <w:rPr>
                <w:rFonts w:ascii="Arial" w:hAnsi="Arial" w:cs="Arial"/>
                <w:sz w:val="14"/>
              </w:rPr>
              <w:t>dokumentaciji</w:t>
            </w:r>
            <w:proofErr w:type="spellEnd"/>
            <w:r w:rsidRPr="00AE043D">
              <w:rPr>
                <w:rFonts w:ascii="Arial" w:hAnsi="Arial" w:cs="Arial"/>
                <w:sz w:val="14"/>
              </w:rPr>
              <w:t xml:space="preserve"> o </w:t>
            </w:r>
            <w:proofErr w:type="spellStart"/>
            <w:r w:rsidRPr="00AE043D">
              <w:rPr>
                <w:rFonts w:ascii="Arial" w:hAnsi="Arial" w:cs="Arial"/>
                <w:sz w:val="14"/>
              </w:rPr>
              <w:t>nabavi</w:t>
            </w:r>
            <w:proofErr w:type="spellEnd"/>
            <w:r w:rsidRPr="00AE043D">
              <w:rPr>
                <w:rFonts w:ascii="Arial" w:hAnsi="Arial" w:cs="Arial"/>
                <w:spacing w:val="-5"/>
                <w:sz w:val="14"/>
              </w:rPr>
              <w:t xml:space="preserve"> </w:t>
            </w:r>
            <w:proofErr w:type="spellStart"/>
            <w:r w:rsidRPr="00AE043D">
              <w:rPr>
                <w:rFonts w:ascii="Arial" w:hAnsi="Arial" w:cs="Arial"/>
                <w:sz w:val="14"/>
              </w:rPr>
              <w:t>ili</w:t>
            </w:r>
            <w:proofErr w:type="spellEnd"/>
          </w:p>
          <w:p w14:paraId="2D77ADCD" w14:textId="77777777" w:rsidR="00786E44" w:rsidRPr="00AE043D" w:rsidRDefault="00786E44" w:rsidP="000A4FFC">
            <w:pPr>
              <w:pStyle w:val="TableParagraph"/>
              <w:numPr>
                <w:ilvl w:val="0"/>
                <w:numId w:val="10"/>
              </w:numPr>
              <w:tabs>
                <w:tab w:val="left" w:pos="828"/>
                <w:tab w:val="left" w:pos="829"/>
              </w:tabs>
              <w:spacing w:line="170" w:lineRule="exact"/>
              <w:ind w:hanging="361"/>
              <w:jc w:val="left"/>
              <w:rPr>
                <w:rFonts w:ascii="Arial" w:hAnsi="Arial" w:cs="Arial"/>
                <w:sz w:val="14"/>
              </w:rPr>
            </w:pPr>
            <w:proofErr w:type="spellStart"/>
            <w:r w:rsidRPr="00AE043D">
              <w:rPr>
                <w:rFonts w:ascii="Arial" w:hAnsi="Arial" w:cs="Arial"/>
                <w:sz w:val="14"/>
              </w:rPr>
              <w:t>primljena</w:t>
            </w:r>
            <w:proofErr w:type="spellEnd"/>
            <w:r w:rsidRPr="00AE043D">
              <w:rPr>
                <w:rFonts w:ascii="Arial" w:hAnsi="Arial" w:cs="Arial"/>
                <w:sz w:val="14"/>
              </w:rPr>
              <w:t xml:space="preserve"> je u </w:t>
            </w:r>
            <w:proofErr w:type="spellStart"/>
            <w:r w:rsidRPr="00AE043D">
              <w:rPr>
                <w:rFonts w:ascii="Arial" w:hAnsi="Arial" w:cs="Arial"/>
                <w:sz w:val="14"/>
              </w:rPr>
              <w:t>roku</w:t>
            </w:r>
            <w:proofErr w:type="spellEnd"/>
            <w:r w:rsidRPr="00AE043D">
              <w:rPr>
                <w:rFonts w:ascii="Arial" w:hAnsi="Arial" w:cs="Arial"/>
                <w:sz w:val="14"/>
              </w:rPr>
              <w:t xml:space="preserve"> za </w:t>
            </w:r>
            <w:proofErr w:type="spellStart"/>
            <w:r w:rsidRPr="00AE043D">
              <w:rPr>
                <w:rFonts w:ascii="Arial" w:hAnsi="Arial" w:cs="Arial"/>
                <w:sz w:val="14"/>
              </w:rPr>
              <w:t>dostavu</w:t>
            </w:r>
            <w:proofErr w:type="spellEnd"/>
            <w:r w:rsidRPr="00AE043D">
              <w:rPr>
                <w:rFonts w:ascii="Arial" w:hAnsi="Arial" w:cs="Arial"/>
                <w:sz w:val="14"/>
              </w:rPr>
              <w:t xml:space="preserve"> </w:t>
            </w:r>
            <w:proofErr w:type="spellStart"/>
            <w:r w:rsidRPr="00AE043D">
              <w:rPr>
                <w:rFonts w:ascii="Arial" w:hAnsi="Arial" w:cs="Arial"/>
                <w:sz w:val="14"/>
              </w:rPr>
              <w:t>ponuda</w:t>
            </w:r>
            <w:proofErr w:type="spellEnd"/>
            <w:r w:rsidRPr="00AE043D">
              <w:rPr>
                <w:rFonts w:ascii="Arial" w:hAnsi="Arial" w:cs="Arial"/>
                <w:spacing w:val="-3"/>
                <w:sz w:val="14"/>
              </w:rPr>
              <w:t xml:space="preserve"> </w:t>
            </w:r>
            <w:proofErr w:type="spellStart"/>
            <w:r w:rsidRPr="00AE043D">
              <w:rPr>
                <w:rFonts w:ascii="Arial" w:hAnsi="Arial" w:cs="Arial"/>
                <w:sz w:val="14"/>
              </w:rPr>
              <w:t>ili</w:t>
            </w:r>
            <w:proofErr w:type="spellEnd"/>
          </w:p>
          <w:p w14:paraId="635358E1" w14:textId="77777777" w:rsidR="00786E44" w:rsidRPr="00AE043D" w:rsidRDefault="00786E44" w:rsidP="000A4FFC">
            <w:pPr>
              <w:pStyle w:val="TableParagraph"/>
              <w:numPr>
                <w:ilvl w:val="0"/>
                <w:numId w:val="10"/>
              </w:numPr>
              <w:tabs>
                <w:tab w:val="left" w:pos="828"/>
                <w:tab w:val="left" w:pos="829"/>
              </w:tabs>
              <w:spacing w:line="171" w:lineRule="exact"/>
              <w:ind w:hanging="361"/>
              <w:jc w:val="left"/>
              <w:rPr>
                <w:rFonts w:ascii="Arial" w:hAnsi="Arial" w:cs="Arial"/>
                <w:sz w:val="14"/>
              </w:rPr>
            </w:pPr>
            <w:r w:rsidRPr="00AE043D">
              <w:rPr>
                <w:rFonts w:ascii="Arial" w:hAnsi="Arial" w:cs="Arial"/>
                <w:sz w:val="14"/>
              </w:rPr>
              <w:t xml:space="preserve">ne </w:t>
            </w:r>
            <w:proofErr w:type="spellStart"/>
            <w:r w:rsidRPr="00AE043D">
              <w:rPr>
                <w:rFonts w:ascii="Arial" w:hAnsi="Arial" w:cs="Arial"/>
                <w:sz w:val="14"/>
              </w:rPr>
              <w:t>postoje</w:t>
            </w:r>
            <w:proofErr w:type="spellEnd"/>
            <w:r w:rsidRPr="00AE043D">
              <w:rPr>
                <w:rFonts w:ascii="Arial" w:hAnsi="Arial" w:cs="Arial"/>
                <w:sz w:val="14"/>
              </w:rPr>
              <w:t xml:space="preserve"> </w:t>
            </w:r>
            <w:proofErr w:type="spellStart"/>
            <w:r w:rsidRPr="00AE043D">
              <w:rPr>
                <w:rFonts w:ascii="Arial" w:hAnsi="Arial" w:cs="Arial"/>
                <w:sz w:val="14"/>
              </w:rPr>
              <w:t>dokazi</w:t>
            </w:r>
            <w:proofErr w:type="spellEnd"/>
            <w:r w:rsidRPr="00AE043D">
              <w:rPr>
                <w:rFonts w:ascii="Arial" w:hAnsi="Arial" w:cs="Arial"/>
                <w:sz w:val="14"/>
              </w:rPr>
              <w:t xml:space="preserve"> o </w:t>
            </w:r>
            <w:proofErr w:type="spellStart"/>
            <w:r w:rsidRPr="00AE043D">
              <w:rPr>
                <w:rFonts w:ascii="Arial" w:hAnsi="Arial" w:cs="Arial"/>
                <w:sz w:val="14"/>
              </w:rPr>
              <w:t>tajnom</w:t>
            </w:r>
            <w:proofErr w:type="spellEnd"/>
            <w:r w:rsidRPr="00AE043D">
              <w:rPr>
                <w:rFonts w:ascii="Arial" w:hAnsi="Arial" w:cs="Arial"/>
                <w:spacing w:val="-5"/>
                <w:sz w:val="14"/>
              </w:rPr>
              <w:t xml:space="preserve"> </w:t>
            </w:r>
            <w:proofErr w:type="spellStart"/>
            <w:r w:rsidRPr="00AE043D">
              <w:rPr>
                <w:rFonts w:ascii="Arial" w:hAnsi="Arial" w:cs="Arial"/>
                <w:sz w:val="14"/>
              </w:rPr>
              <w:t>sporazumu</w:t>
            </w:r>
            <w:proofErr w:type="spellEnd"/>
          </w:p>
          <w:p w14:paraId="0F858D8D" w14:textId="77777777" w:rsidR="00786E44" w:rsidRPr="00AE043D" w:rsidRDefault="00786E44" w:rsidP="000A4FFC">
            <w:pPr>
              <w:pStyle w:val="TableParagraph"/>
              <w:numPr>
                <w:ilvl w:val="0"/>
                <w:numId w:val="10"/>
              </w:numPr>
              <w:tabs>
                <w:tab w:val="left" w:pos="828"/>
                <w:tab w:val="left" w:pos="829"/>
              </w:tabs>
              <w:spacing w:before="2" w:line="171" w:lineRule="exact"/>
              <w:ind w:hanging="361"/>
              <w:jc w:val="left"/>
              <w:rPr>
                <w:rFonts w:ascii="Arial" w:hAnsi="Arial" w:cs="Arial"/>
                <w:sz w:val="14"/>
              </w:rPr>
            </w:pPr>
            <w:r w:rsidRPr="00AE043D">
              <w:rPr>
                <w:rFonts w:ascii="Arial" w:hAnsi="Arial" w:cs="Arial"/>
                <w:sz w:val="14"/>
              </w:rPr>
              <w:t xml:space="preserve">ne </w:t>
            </w:r>
            <w:proofErr w:type="spellStart"/>
            <w:r w:rsidRPr="00AE043D">
              <w:rPr>
                <w:rFonts w:ascii="Arial" w:hAnsi="Arial" w:cs="Arial"/>
                <w:sz w:val="14"/>
              </w:rPr>
              <w:t>postoje</w:t>
            </w:r>
            <w:proofErr w:type="spellEnd"/>
            <w:r w:rsidRPr="00AE043D">
              <w:rPr>
                <w:rFonts w:ascii="Arial" w:hAnsi="Arial" w:cs="Arial"/>
                <w:sz w:val="14"/>
              </w:rPr>
              <w:t xml:space="preserve"> </w:t>
            </w:r>
            <w:proofErr w:type="spellStart"/>
            <w:r w:rsidRPr="00AE043D">
              <w:rPr>
                <w:rFonts w:ascii="Arial" w:hAnsi="Arial" w:cs="Arial"/>
                <w:sz w:val="14"/>
              </w:rPr>
              <w:t>dokazi</w:t>
            </w:r>
            <w:proofErr w:type="spellEnd"/>
            <w:r w:rsidRPr="00AE043D">
              <w:rPr>
                <w:rFonts w:ascii="Arial" w:hAnsi="Arial" w:cs="Arial"/>
                <w:sz w:val="14"/>
              </w:rPr>
              <w:t xml:space="preserve"> o</w:t>
            </w:r>
            <w:r w:rsidRPr="00AE043D">
              <w:rPr>
                <w:rFonts w:ascii="Arial" w:hAnsi="Arial" w:cs="Arial"/>
                <w:spacing w:val="-3"/>
                <w:sz w:val="14"/>
              </w:rPr>
              <w:t xml:space="preserve"> </w:t>
            </w:r>
            <w:proofErr w:type="spellStart"/>
            <w:r w:rsidRPr="00AE043D">
              <w:rPr>
                <w:rFonts w:ascii="Arial" w:hAnsi="Arial" w:cs="Arial"/>
                <w:sz w:val="14"/>
              </w:rPr>
              <w:t>korupciji</w:t>
            </w:r>
            <w:proofErr w:type="spellEnd"/>
          </w:p>
          <w:p w14:paraId="11941D96" w14:textId="77777777" w:rsidR="00786E44" w:rsidRPr="00AE043D" w:rsidRDefault="00786E44" w:rsidP="000A4FFC">
            <w:pPr>
              <w:pStyle w:val="TableParagraph"/>
              <w:numPr>
                <w:ilvl w:val="0"/>
                <w:numId w:val="10"/>
              </w:numPr>
              <w:tabs>
                <w:tab w:val="left" w:pos="828"/>
                <w:tab w:val="left" w:pos="829"/>
              </w:tabs>
              <w:spacing w:line="170" w:lineRule="exact"/>
              <w:ind w:hanging="361"/>
              <w:jc w:val="left"/>
              <w:rPr>
                <w:rFonts w:ascii="Arial" w:hAnsi="Arial" w:cs="Arial"/>
                <w:sz w:val="14"/>
              </w:rPr>
            </w:pPr>
            <w:proofErr w:type="spellStart"/>
            <w:r w:rsidRPr="00AE043D">
              <w:rPr>
                <w:rFonts w:ascii="Arial" w:hAnsi="Arial" w:cs="Arial"/>
                <w:sz w:val="14"/>
              </w:rPr>
              <w:t>rezultat</w:t>
            </w:r>
            <w:proofErr w:type="spellEnd"/>
            <w:r w:rsidRPr="00AE043D">
              <w:rPr>
                <w:rFonts w:ascii="Arial" w:hAnsi="Arial" w:cs="Arial"/>
                <w:sz w:val="14"/>
              </w:rPr>
              <w:t xml:space="preserve"> je </w:t>
            </w:r>
            <w:proofErr w:type="spellStart"/>
            <w:r w:rsidRPr="00AE043D">
              <w:rPr>
                <w:rFonts w:ascii="Arial" w:hAnsi="Arial" w:cs="Arial"/>
                <w:sz w:val="14"/>
              </w:rPr>
              <w:t>tržišnog</w:t>
            </w:r>
            <w:proofErr w:type="spellEnd"/>
            <w:r w:rsidRPr="00AE043D">
              <w:rPr>
                <w:rFonts w:ascii="Arial" w:hAnsi="Arial" w:cs="Arial"/>
                <w:spacing w:val="-2"/>
                <w:sz w:val="14"/>
              </w:rPr>
              <w:t xml:space="preserve"> </w:t>
            </w:r>
            <w:proofErr w:type="spellStart"/>
            <w:r w:rsidRPr="00AE043D">
              <w:rPr>
                <w:rFonts w:ascii="Arial" w:hAnsi="Arial" w:cs="Arial"/>
                <w:sz w:val="14"/>
              </w:rPr>
              <w:t>natjecanja</w:t>
            </w:r>
            <w:proofErr w:type="spellEnd"/>
          </w:p>
          <w:p w14:paraId="7A3FC247" w14:textId="77777777" w:rsidR="00786E44" w:rsidRPr="00AE043D" w:rsidRDefault="00786E44" w:rsidP="000A4FFC">
            <w:pPr>
              <w:pStyle w:val="TableParagraph"/>
              <w:numPr>
                <w:ilvl w:val="0"/>
                <w:numId w:val="10"/>
              </w:numPr>
              <w:tabs>
                <w:tab w:val="left" w:pos="828"/>
                <w:tab w:val="left" w:pos="829"/>
              </w:tabs>
              <w:spacing w:line="170" w:lineRule="exact"/>
              <w:ind w:hanging="361"/>
              <w:jc w:val="left"/>
              <w:rPr>
                <w:rFonts w:ascii="Arial" w:hAnsi="Arial" w:cs="Arial"/>
                <w:sz w:val="14"/>
              </w:rPr>
            </w:pPr>
            <w:proofErr w:type="spellStart"/>
            <w:r w:rsidRPr="00AE043D">
              <w:rPr>
                <w:rFonts w:ascii="Arial" w:hAnsi="Arial" w:cs="Arial"/>
                <w:sz w:val="14"/>
              </w:rPr>
              <w:t>utvrđeno</w:t>
            </w:r>
            <w:proofErr w:type="spellEnd"/>
            <w:r w:rsidRPr="00AE043D">
              <w:rPr>
                <w:rFonts w:ascii="Arial" w:hAnsi="Arial" w:cs="Arial"/>
                <w:sz w:val="14"/>
              </w:rPr>
              <w:t xml:space="preserve"> je da </w:t>
            </w:r>
            <w:proofErr w:type="spellStart"/>
            <w:r w:rsidRPr="00AE043D">
              <w:rPr>
                <w:rFonts w:ascii="Arial" w:hAnsi="Arial" w:cs="Arial"/>
                <w:sz w:val="14"/>
              </w:rPr>
              <w:t>nije</w:t>
            </w:r>
            <w:proofErr w:type="spellEnd"/>
            <w:r w:rsidRPr="00AE043D">
              <w:rPr>
                <w:rFonts w:ascii="Arial" w:hAnsi="Arial" w:cs="Arial"/>
                <w:sz w:val="14"/>
              </w:rPr>
              <w:t xml:space="preserve"> </w:t>
            </w:r>
            <w:proofErr w:type="spellStart"/>
            <w:r w:rsidRPr="00AE043D">
              <w:rPr>
                <w:rFonts w:ascii="Arial" w:hAnsi="Arial" w:cs="Arial"/>
                <w:sz w:val="14"/>
              </w:rPr>
              <w:t>izuzetno</w:t>
            </w:r>
            <w:proofErr w:type="spellEnd"/>
            <w:r w:rsidRPr="00AE043D">
              <w:rPr>
                <w:rFonts w:ascii="Arial" w:hAnsi="Arial" w:cs="Arial"/>
                <w:sz w:val="14"/>
              </w:rPr>
              <w:t xml:space="preserve"> </w:t>
            </w:r>
            <w:proofErr w:type="spellStart"/>
            <w:r w:rsidRPr="00AE043D">
              <w:rPr>
                <w:rFonts w:ascii="Arial" w:hAnsi="Arial" w:cs="Arial"/>
                <w:sz w:val="14"/>
              </w:rPr>
              <w:t>niska</w:t>
            </w:r>
            <w:proofErr w:type="spellEnd"/>
            <w:r w:rsidRPr="00AE043D">
              <w:rPr>
                <w:rFonts w:ascii="Arial" w:hAnsi="Arial" w:cs="Arial"/>
                <w:sz w:val="14"/>
              </w:rPr>
              <w:t xml:space="preserve"> </w:t>
            </w:r>
            <w:proofErr w:type="spellStart"/>
            <w:r w:rsidRPr="00AE043D">
              <w:rPr>
                <w:rFonts w:ascii="Arial" w:hAnsi="Arial" w:cs="Arial"/>
                <w:sz w:val="14"/>
              </w:rPr>
              <w:t>cijena</w:t>
            </w:r>
            <w:proofErr w:type="spellEnd"/>
            <w:r w:rsidRPr="00AE043D">
              <w:rPr>
                <w:rFonts w:ascii="Arial" w:hAnsi="Arial" w:cs="Arial"/>
                <w:spacing w:val="-4"/>
                <w:sz w:val="14"/>
              </w:rPr>
              <w:t xml:space="preserve"> </w:t>
            </w:r>
            <w:proofErr w:type="spellStart"/>
            <w:r w:rsidRPr="00AE043D">
              <w:rPr>
                <w:rFonts w:ascii="Arial" w:hAnsi="Arial" w:cs="Arial"/>
                <w:sz w:val="14"/>
              </w:rPr>
              <w:t>ponude</w:t>
            </w:r>
            <w:proofErr w:type="spellEnd"/>
          </w:p>
          <w:p w14:paraId="7B0D263C" w14:textId="77777777" w:rsidR="00786E44" w:rsidRPr="00AE043D" w:rsidRDefault="00786E44" w:rsidP="000A4FFC">
            <w:pPr>
              <w:pStyle w:val="TableParagraph"/>
              <w:numPr>
                <w:ilvl w:val="0"/>
                <w:numId w:val="10"/>
              </w:numPr>
              <w:tabs>
                <w:tab w:val="left" w:pos="828"/>
                <w:tab w:val="left" w:pos="829"/>
              </w:tabs>
              <w:spacing w:line="171" w:lineRule="exact"/>
              <w:ind w:hanging="361"/>
              <w:jc w:val="left"/>
              <w:rPr>
                <w:rFonts w:ascii="Arial" w:hAnsi="Arial" w:cs="Arial"/>
                <w:sz w:val="14"/>
              </w:rPr>
            </w:pPr>
            <w:proofErr w:type="spellStart"/>
            <w:r w:rsidRPr="00AE043D">
              <w:rPr>
                <w:rFonts w:ascii="Arial" w:hAnsi="Arial" w:cs="Arial"/>
                <w:sz w:val="14"/>
              </w:rPr>
              <w:t>ponuda</w:t>
            </w:r>
            <w:proofErr w:type="spellEnd"/>
            <w:r w:rsidRPr="00AE043D">
              <w:rPr>
                <w:rFonts w:ascii="Arial" w:hAnsi="Arial" w:cs="Arial"/>
                <w:sz w:val="14"/>
              </w:rPr>
              <w:t xml:space="preserve"> </w:t>
            </w:r>
            <w:proofErr w:type="spellStart"/>
            <w:r w:rsidRPr="00AE043D">
              <w:rPr>
                <w:rFonts w:ascii="Arial" w:hAnsi="Arial" w:cs="Arial"/>
                <w:sz w:val="14"/>
              </w:rPr>
              <w:t>ponuditelja</w:t>
            </w:r>
            <w:proofErr w:type="spellEnd"/>
            <w:r w:rsidRPr="00AE043D">
              <w:rPr>
                <w:rFonts w:ascii="Arial" w:hAnsi="Arial" w:cs="Arial"/>
                <w:sz w:val="14"/>
              </w:rPr>
              <w:t xml:space="preserve"> koji je </w:t>
            </w:r>
            <w:proofErr w:type="spellStart"/>
            <w:r w:rsidRPr="00AE043D">
              <w:rPr>
                <w:rFonts w:ascii="Arial" w:hAnsi="Arial" w:cs="Arial"/>
                <w:sz w:val="14"/>
              </w:rPr>
              <w:t>prihvatio</w:t>
            </w:r>
            <w:proofErr w:type="spellEnd"/>
            <w:r w:rsidRPr="00AE043D">
              <w:rPr>
                <w:rFonts w:ascii="Arial" w:hAnsi="Arial" w:cs="Arial"/>
                <w:sz w:val="14"/>
              </w:rPr>
              <w:t xml:space="preserve"> </w:t>
            </w:r>
            <w:proofErr w:type="spellStart"/>
            <w:r w:rsidRPr="00AE043D">
              <w:rPr>
                <w:rFonts w:ascii="Arial" w:hAnsi="Arial" w:cs="Arial"/>
                <w:sz w:val="14"/>
              </w:rPr>
              <w:t>ispravak</w:t>
            </w:r>
            <w:proofErr w:type="spellEnd"/>
            <w:r w:rsidRPr="00AE043D">
              <w:rPr>
                <w:rFonts w:ascii="Arial" w:hAnsi="Arial" w:cs="Arial"/>
                <w:sz w:val="14"/>
              </w:rPr>
              <w:t xml:space="preserve"> </w:t>
            </w:r>
            <w:proofErr w:type="spellStart"/>
            <w:r w:rsidRPr="00AE043D">
              <w:rPr>
                <w:rFonts w:ascii="Arial" w:hAnsi="Arial" w:cs="Arial"/>
                <w:sz w:val="14"/>
              </w:rPr>
              <w:t>računske</w:t>
            </w:r>
            <w:proofErr w:type="spellEnd"/>
            <w:r w:rsidRPr="00AE043D">
              <w:rPr>
                <w:rFonts w:ascii="Arial" w:hAnsi="Arial" w:cs="Arial"/>
                <w:spacing w:val="-18"/>
                <w:sz w:val="14"/>
              </w:rPr>
              <w:t xml:space="preserve"> </w:t>
            </w:r>
            <w:proofErr w:type="spellStart"/>
            <w:r w:rsidRPr="00AE043D">
              <w:rPr>
                <w:rFonts w:ascii="Arial" w:hAnsi="Arial" w:cs="Arial"/>
                <w:sz w:val="14"/>
              </w:rPr>
              <w:t>pogreške</w:t>
            </w:r>
            <w:proofErr w:type="spellEnd"/>
          </w:p>
        </w:tc>
      </w:tr>
      <w:tr w:rsidR="00786E44" w:rsidRPr="00AE043D" w14:paraId="6810DCA8" w14:textId="77777777" w:rsidTr="00EB7242">
        <w:trPr>
          <w:trHeight w:val="854"/>
          <w:jc w:val="center"/>
        </w:trPr>
        <w:tc>
          <w:tcPr>
            <w:tcW w:w="4563" w:type="dxa"/>
            <w:shd w:val="clear" w:color="auto" w:fill="006FC0"/>
          </w:tcPr>
          <w:p w14:paraId="60CBBD01" w14:textId="77777777" w:rsidR="00786E44" w:rsidRPr="00AE043D" w:rsidRDefault="00786E44" w:rsidP="009A38D8">
            <w:pPr>
              <w:pStyle w:val="TableParagraph"/>
              <w:spacing w:line="157" w:lineRule="exact"/>
              <w:ind w:left="107"/>
              <w:jc w:val="left"/>
              <w:rPr>
                <w:rFonts w:ascii="Arial" w:hAnsi="Arial" w:cs="Arial"/>
                <w:sz w:val="14"/>
              </w:rPr>
            </w:pPr>
            <w:proofErr w:type="spellStart"/>
            <w:r w:rsidRPr="00AE043D">
              <w:rPr>
                <w:rFonts w:ascii="Arial" w:hAnsi="Arial" w:cs="Arial"/>
                <w:b/>
                <w:color w:val="FFFFFF"/>
                <w:sz w:val="14"/>
                <w:u w:val="single" w:color="FFFFFF"/>
              </w:rPr>
              <w:t>Neprihvatljiva</w:t>
            </w:r>
            <w:proofErr w:type="spellEnd"/>
            <w:r w:rsidRPr="00AE043D">
              <w:rPr>
                <w:rFonts w:ascii="Arial" w:hAnsi="Arial" w:cs="Arial"/>
                <w:b/>
                <w:color w:val="FFFFFF"/>
                <w:sz w:val="14"/>
                <w:u w:val="single" w:color="FFFFFF"/>
              </w:rPr>
              <w:t xml:space="preserve"> </w:t>
            </w:r>
            <w:proofErr w:type="spellStart"/>
            <w:r w:rsidRPr="00AE043D">
              <w:rPr>
                <w:rFonts w:ascii="Arial" w:hAnsi="Arial" w:cs="Arial"/>
                <w:b/>
                <w:color w:val="FFFFFF"/>
                <w:sz w:val="14"/>
                <w:u w:val="single" w:color="FFFFFF"/>
              </w:rPr>
              <w:t>ponuda</w:t>
            </w:r>
            <w:proofErr w:type="spellEnd"/>
            <w:r w:rsidRPr="00AE043D">
              <w:rPr>
                <w:rFonts w:ascii="Arial" w:hAnsi="Arial" w:cs="Arial"/>
                <w:b/>
                <w:color w:val="FFFFFF"/>
                <w:sz w:val="14"/>
              </w:rPr>
              <w:t xml:space="preserve"> </w:t>
            </w:r>
            <w:r w:rsidRPr="00AE043D">
              <w:rPr>
                <w:rFonts w:ascii="Arial" w:hAnsi="Arial" w:cs="Arial"/>
                <w:color w:val="FFFFFF"/>
                <w:sz w:val="14"/>
              </w:rPr>
              <w:t xml:space="preserve">je </w:t>
            </w:r>
            <w:proofErr w:type="spellStart"/>
            <w:r w:rsidRPr="00AE043D">
              <w:rPr>
                <w:rFonts w:ascii="Arial" w:hAnsi="Arial" w:cs="Arial"/>
                <w:color w:val="FFFFFF"/>
                <w:sz w:val="14"/>
              </w:rPr>
              <w:t>svaka</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ponuda</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kojoj</w:t>
            </w:r>
            <w:proofErr w:type="spellEnd"/>
            <w:r w:rsidRPr="00AE043D">
              <w:rPr>
                <w:rFonts w:ascii="Arial" w:hAnsi="Arial" w:cs="Arial"/>
                <w:color w:val="FFFFFF"/>
                <w:sz w:val="14"/>
              </w:rPr>
              <w:t>:</w:t>
            </w:r>
          </w:p>
          <w:p w14:paraId="031EC9A6" w14:textId="77777777" w:rsidR="00786E44" w:rsidRPr="00AE043D" w:rsidRDefault="00786E44" w:rsidP="000A4FFC">
            <w:pPr>
              <w:pStyle w:val="TableParagraph"/>
              <w:numPr>
                <w:ilvl w:val="0"/>
                <w:numId w:val="9"/>
              </w:numPr>
              <w:tabs>
                <w:tab w:val="left" w:pos="827"/>
                <w:tab w:val="left" w:pos="828"/>
              </w:tabs>
              <w:spacing w:line="170" w:lineRule="exact"/>
              <w:ind w:hanging="361"/>
              <w:jc w:val="left"/>
              <w:rPr>
                <w:rFonts w:ascii="Arial" w:hAnsi="Arial" w:cs="Arial"/>
                <w:sz w:val="14"/>
              </w:rPr>
            </w:pPr>
            <w:proofErr w:type="spellStart"/>
            <w:r w:rsidRPr="00AE043D">
              <w:rPr>
                <w:rFonts w:ascii="Arial" w:hAnsi="Arial" w:cs="Arial"/>
                <w:color w:val="FFFFFF"/>
                <w:sz w:val="14"/>
              </w:rPr>
              <w:t>cijena</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prelazi</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planirana</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odnosno</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osigurana</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novčana</w:t>
            </w:r>
            <w:proofErr w:type="spellEnd"/>
            <w:r w:rsidRPr="00AE043D">
              <w:rPr>
                <w:rFonts w:ascii="Arial" w:hAnsi="Arial" w:cs="Arial"/>
                <w:color w:val="FFFFFF"/>
                <w:spacing w:val="4"/>
                <w:sz w:val="14"/>
              </w:rPr>
              <w:t xml:space="preserve"> </w:t>
            </w:r>
            <w:proofErr w:type="spellStart"/>
            <w:r w:rsidRPr="00AE043D">
              <w:rPr>
                <w:rFonts w:ascii="Arial" w:hAnsi="Arial" w:cs="Arial"/>
                <w:color w:val="FFFFFF"/>
                <w:sz w:val="14"/>
              </w:rPr>
              <w:t>sredstva</w:t>
            </w:r>
            <w:proofErr w:type="spellEnd"/>
          </w:p>
          <w:p w14:paraId="4F2AA990" w14:textId="77777777" w:rsidR="00786E44" w:rsidRPr="00AE043D" w:rsidRDefault="00786E44" w:rsidP="009A38D8">
            <w:pPr>
              <w:pStyle w:val="TableParagraph"/>
              <w:spacing w:line="171" w:lineRule="exact"/>
              <w:ind w:left="827"/>
              <w:jc w:val="left"/>
              <w:rPr>
                <w:rFonts w:ascii="Arial" w:hAnsi="Arial" w:cs="Arial"/>
                <w:sz w:val="14"/>
              </w:rPr>
            </w:pPr>
            <w:proofErr w:type="spellStart"/>
            <w:r w:rsidRPr="00AE043D">
              <w:rPr>
                <w:rFonts w:ascii="Arial" w:hAnsi="Arial" w:cs="Arial"/>
                <w:color w:val="FFFFFF"/>
                <w:sz w:val="14"/>
              </w:rPr>
              <w:t>naručitelja</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ili</w:t>
            </w:r>
            <w:proofErr w:type="spellEnd"/>
          </w:p>
          <w:p w14:paraId="32B7E55D" w14:textId="77777777" w:rsidR="00786E44" w:rsidRPr="00AE043D" w:rsidRDefault="00786E44" w:rsidP="000A4FFC">
            <w:pPr>
              <w:pStyle w:val="TableParagraph"/>
              <w:numPr>
                <w:ilvl w:val="0"/>
                <w:numId w:val="9"/>
              </w:numPr>
              <w:tabs>
                <w:tab w:val="left" w:pos="827"/>
                <w:tab w:val="left" w:pos="828"/>
              </w:tabs>
              <w:spacing w:before="2" w:line="171" w:lineRule="exact"/>
              <w:ind w:hanging="361"/>
              <w:jc w:val="left"/>
              <w:rPr>
                <w:rFonts w:ascii="Arial" w:hAnsi="Arial" w:cs="Arial"/>
                <w:sz w:val="14"/>
              </w:rPr>
            </w:pPr>
            <w:r w:rsidRPr="00AE043D">
              <w:rPr>
                <w:rFonts w:ascii="Arial" w:hAnsi="Arial" w:cs="Arial"/>
                <w:color w:val="FFFFFF"/>
                <w:sz w:val="14"/>
              </w:rPr>
              <w:t xml:space="preserve">ne </w:t>
            </w:r>
            <w:proofErr w:type="spellStart"/>
            <w:r w:rsidRPr="00AE043D">
              <w:rPr>
                <w:rFonts w:ascii="Arial" w:hAnsi="Arial" w:cs="Arial"/>
                <w:color w:val="FFFFFF"/>
                <w:sz w:val="14"/>
              </w:rPr>
              <w:t>ispunjava</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kriterije</w:t>
            </w:r>
            <w:proofErr w:type="spellEnd"/>
            <w:r w:rsidRPr="00AE043D">
              <w:rPr>
                <w:rFonts w:ascii="Arial" w:hAnsi="Arial" w:cs="Arial"/>
                <w:color w:val="FFFFFF"/>
                <w:sz w:val="14"/>
              </w:rPr>
              <w:t xml:space="preserve"> za </w:t>
            </w:r>
            <w:proofErr w:type="spellStart"/>
            <w:r w:rsidRPr="00AE043D">
              <w:rPr>
                <w:rFonts w:ascii="Arial" w:hAnsi="Arial" w:cs="Arial"/>
                <w:color w:val="FFFFFF"/>
                <w:sz w:val="14"/>
              </w:rPr>
              <w:t>kvalitativni</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odabir</w:t>
            </w:r>
            <w:proofErr w:type="spellEnd"/>
            <w:r w:rsidRPr="00AE043D">
              <w:rPr>
                <w:rFonts w:ascii="Arial" w:hAnsi="Arial" w:cs="Arial"/>
                <w:color w:val="FFFFFF"/>
                <w:spacing w:val="8"/>
                <w:sz w:val="14"/>
              </w:rPr>
              <w:t xml:space="preserve"> </w:t>
            </w:r>
            <w:proofErr w:type="spellStart"/>
            <w:r w:rsidRPr="00AE043D">
              <w:rPr>
                <w:rFonts w:ascii="Arial" w:hAnsi="Arial" w:cs="Arial"/>
                <w:color w:val="FFFFFF"/>
                <w:sz w:val="14"/>
              </w:rPr>
              <w:t>gospodarskog</w:t>
            </w:r>
            <w:proofErr w:type="spellEnd"/>
          </w:p>
          <w:p w14:paraId="53E6E86A" w14:textId="77777777" w:rsidR="00786E44" w:rsidRPr="00AE043D" w:rsidRDefault="00786E44" w:rsidP="009A38D8">
            <w:pPr>
              <w:pStyle w:val="TableParagraph"/>
              <w:spacing w:line="163" w:lineRule="exact"/>
              <w:ind w:left="827"/>
              <w:jc w:val="left"/>
              <w:rPr>
                <w:rFonts w:ascii="Arial" w:hAnsi="Arial" w:cs="Arial"/>
                <w:sz w:val="14"/>
              </w:rPr>
            </w:pPr>
            <w:proofErr w:type="spellStart"/>
            <w:r w:rsidRPr="00AE043D">
              <w:rPr>
                <w:rFonts w:ascii="Arial" w:hAnsi="Arial" w:cs="Arial"/>
                <w:color w:val="FFFFFF"/>
                <w:sz w:val="14"/>
              </w:rPr>
              <w:t>subjekta</w:t>
            </w:r>
            <w:proofErr w:type="spellEnd"/>
          </w:p>
        </w:tc>
        <w:tc>
          <w:tcPr>
            <w:tcW w:w="4652" w:type="dxa"/>
          </w:tcPr>
          <w:p w14:paraId="5C6F1D39" w14:textId="77777777" w:rsidR="00786E44" w:rsidRPr="00AE043D" w:rsidRDefault="00786E44" w:rsidP="009A38D8">
            <w:pPr>
              <w:pStyle w:val="TableParagraph"/>
              <w:spacing w:before="73" w:line="171" w:lineRule="exact"/>
              <w:ind w:left="107"/>
              <w:jc w:val="left"/>
              <w:rPr>
                <w:rFonts w:ascii="Arial" w:hAnsi="Arial" w:cs="Arial"/>
                <w:sz w:val="14"/>
              </w:rPr>
            </w:pPr>
            <w:proofErr w:type="spellStart"/>
            <w:r w:rsidRPr="00AE043D">
              <w:rPr>
                <w:rFonts w:ascii="Arial" w:hAnsi="Arial" w:cs="Arial"/>
                <w:b/>
                <w:sz w:val="14"/>
                <w:u w:val="single"/>
              </w:rPr>
              <w:t>Prihvatljiva</w:t>
            </w:r>
            <w:proofErr w:type="spellEnd"/>
            <w:r w:rsidRPr="00AE043D">
              <w:rPr>
                <w:rFonts w:ascii="Arial" w:hAnsi="Arial" w:cs="Arial"/>
                <w:b/>
                <w:sz w:val="14"/>
                <w:u w:val="single"/>
              </w:rPr>
              <w:t xml:space="preserve"> </w:t>
            </w:r>
            <w:proofErr w:type="spellStart"/>
            <w:r w:rsidRPr="00AE043D">
              <w:rPr>
                <w:rFonts w:ascii="Arial" w:hAnsi="Arial" w:cs="Arial"/>
                <w:b/>
                <w:sz w:val="14"/>
                <w:u w:val="single"/>
              </w:rPr>
              <w:t>ponuda</w:t>
            </w:r>
            <w:proofErr w:type="spellEnd"/>
            <w:r w:rsidRPr="00AE043D">
              <w:rPr>
                <w:rFonts w:ascii="Arial" w:hAnsi="Arial" w:cs="Arial"/>
                <w:b/>
                <w:sz w:val="14"/>
              </w:rPr>
              <w:t xml:space="preserve"> </w:t>
            </w:r>
            <w:r w:rsidRPr="00AE043D">
              <w:rPr>
                <w:rFonts w:ascii="Arial" w:hAnsi="Arial" w:cs="Arial"/>
                <w:sz w:val="14"/>
              </w:rPr>
              <w:t xml:space="preserve">je </w:t>
            </w:r>
            <w:proofErr w:type="spellStart"/>
            <w:r w:rsidRPr="00AE043D">
              <w:rPr>
                <w:rFonts w:ascii="Arial" w:hAnsi="Arial" w:cs="Arial"/>
                <w:sz w:val="14"/>
              </w:rPr>
              <w:t>svaka</w:t>
            </w:r>
            <w:proofErr w:type="spellEnd"/>
            <w:r w:rsidRPr="00AE043D">
              <w:rPr>
                <w:rFonts w:ascii="Arial" w:hAnsi="Arial" w:cs="Arial"/>
                <w:sz w:val="14"/>
              </w:rPr>
              <w:t xml:space="preserve"> </w:t>
            </w:r>
            <w:proofErr w:type="spellStart"/>
            <w:r w:rsidRPr="00AE043D">
              <w:rPr>
                <w:rFonts w:ascii="Arial" w:hAnsi="Arial" w:cs="Arial"/>
                <w:sz w:val="14"/>
              </w:rPr>
              <w:t>ponuda</w:t>
            </w:r>
            <w:proofErr w:type="spellEnd"/>
            <w:r w:rsidRPr="00AE043D">
              <w:rPr>
                <w:rFonts w:ascii="Arial" w:hAnsi="Arial" w:cs="Arial"/>
                <w:sz w:val="14"/>
              </w:rPr>
              <w:t xml:space="preserve"> </w:t>
            </w:r>
            <w:proofErr w:type="spellStart"/>
            <w:r w:rsidRPr="00AE043D">
              <w:rPr>
                <w:rFonts w:ascii="Arial" w:hAnsi="Arial" w:cs="Arial"/>
                <w:sz w:val="14"/>
              </w:rPr>
              <w:t>kojoj</w:t>
            </w:r>
            <w:proofErr w:type="spellEnd"/>
            <w:r w:rsidRPr="00AE043D">
              <w:rPr>
                <w:rFonts w:ascii="Arial" w:hAnsi="Arial" w:cs="Arial"/>
                <w:sz w:val="14"/>
              </w:rPr>
              <w:t>:</w:t>
            </w:r>
          </w:p>
          <w:p w14:paraId="2DC0F112" w14:textId="77777777" w:rsidR="00786E44" w:rsidRPr="00AE043D" w:rsidRDefault="00786E44" w:rsidP="000A4FFC">
            <w:pPr>
              <w:pStyle w:val="TableParagraph"/>
              <w:numPr>
                <w:ilvl w:val="0"/>
                <w:numId w:val="8"/>
              </w:numPr>
              <w:tabs>
                <w:tab w:val="left" w:pos="828"/>
                <w:tab w:val="left" w:pos="829"/>
              </w:tabs>
              <w:spacing w:line="240" w:lineRule="auto"/>
              <w:ind w:right="198"/>
              <w:jc w:val="left"/>
              <w:rPr>
                <w:rFonts w:ascii="Arial" w:hAnsi="Arial" w:cs="Arial"/>
                <w:sz w:val="14"/>
              </w:rPr>
            </w:pPr>
            <w:proofErr w:type="spellStart"/>
            <w:r w:rsidRPr="00AE043D">
              <w:rPr>
                <w:rFonts w:ascii="Arial" w:hAnsi="Arial" w:cs="Arial"/>
                <w:sz w:val="14"/>
              </w:rPr>
              <w:t>cijena</w:t>
            </w:r>
            <w:proofErr w:type="spellEnd"/>
            <w:r w:rsidRPr="00AE043D">
              <w:rPr>
                <w:rFonts w:ascii="Arial" w:hAnsi="Arial" w:cs="Arial"/>
                <w:sz w:val="14"/>
              </w:rPr>
              <w:t xml:space="preserve"> ne </w:t>
            </w:r>
            <w:proofErr w:type="spellStart"/>
            <w:r w:rsidRPr="00AE043D">
              <w:rPr>
                <w:rFonts w:ascii="Arial" w:hAnsi="Arial" w:cs="Arial"/>
                <w:sz w:val="14"/>
              </w:rPr>
              <w:t>prelazi</w:t>
            </w:r>
            <w:proofErr w:type="spellEnd"/>
            <w:r w:rsidRPr="00AE043D">
              <w:rPr>
                <w:rFonts w:ascii="Arial" w:hAnsi="Arial" w:cs="Arial"/>
                <w:sz w:val="14"/>
              </w:rPr>
              <w:t xml:space="preserve"> </w:t>
            </w:r>
            <w:proofErr w:type="spellStart"/>
            <w:r w:rsidRPr="00AE043D">
              <w:rPr>
                <w:rFonts w:ascii="Arial" w:hAnsi="Arial" w:cs="Arial"/>
                <w:sz w:val="14"/>
              </w:rPr>
              <w:t>planirana</w:t>
            </w:r>
            <w:proofErr w:type="spellEnd"/>
            <w:r w:rsidRPr="00AE043D">
              <w:rPr>
                <w:rFonts w:ascii="Arial" w:hAnsi="Arial" w:cs="Arial"/>
                <w:sz w:val="14"/>
              </w:rPr>
              <w:t xml:space="preserve"> </w:t>
            </w:r>
            <w:proofErr w:type="spellStart"/>
            <w:r w:rsidRPr="00AE043D">
              <w:rPr>
                <w:rFonts w:ascii="Arial" w:hAnsi="Arial" w:cs="Arial"/>
                <w:sz w:val="14"/>
              </w:rPr>
              <w:t>odnosno</w:t>
            </w:r>
            <w:proofErr w:type="spellEnd"/>
            <w:r w:rsidRPr="00AE043D">
              <w:rPr>
                <w:rFonts w:ascii="Arial" w:hAnsi="Arial" w:cs="Arial"/>
                <w:sz w:val="14"/>
              </w:rPr>
              <w:t xml:space="preserve"> </w:t>
            </w:r>
            <w:proofErr w:type="spellStart"/>
            <w:r w:rsidRPr="00AE043D">
              <w:rPr>
                <w:rFonts w:ascii="Arial" w:hAnsi="Arial" w:cs="Arial"/>
                <w:sz w:val="14"/>
              </w:rPr>
              <w:t>osigurana</w:t>
            </w:r>
            <w:proofErr w:type="spellEnd"/>
            <w:r w:rsidRPr="00AE043D">
              <w:rPr>
                <w:rFonts w:ascii="Arial" w:hAnsi="Arial" w:cs="Arial"/>
                <w:sz w:val="14"/>
              </w:rPr>
              <w:t xml:space="preserve"> </w:t>
            </w:r>
            <w:proofErr w:type="spellStart"/>
            <w:r w:rsidRPr="00AE043D">
              <w:rPr>
                <w:rFonts w:ascii="Arial" w:hAnsi="Arial" w:cs="Arial"/>
                <w:sz w:val="14"/>
              </w:rPr>
              <w:t>novčana</w:t>
            </w:r>
            <w:proofErr w:type="spellEnd"/>
            <w:r w:rsidRPr="00AE043D">
              <w:rPr>
                <w:rFonts w:ascii="Arial" w:hAnsi="Arial" w:cs="Arial"/>
                <w:sz w:val="14"/>
              </w:rPr>
              <w:t xml:space="preserve"> </w:t>
            </w:r>
            <w:proofErr w:type="spellStart"/>
            <w:r w:rsidRPr="00AE043D">
              <w:rPr>
                <w:rFonts w:ascii="Arial" w:hAnsi="Arial" w:cs="Arial"/>
                <w:sz w:val="14"/>
              </w:rPr>
              <w:t>sredstva</w:t>
            </w:r>
            <w:proofErr w:type="spellEnd"/>
            <w:r w:rsidRPr="00AE043D">
              <w:rPr>
                <w:rFonts w:ascii="Arial" w:hAnsi="Arial" w:cs="Arial"/>
                <w:sz w:val="14"/>
              </w:rPr>
              <w:t xml:space="preserve"> </w:t>
            </w:r>
            <w:proofErr w:type="spellStart"/>
            <w:r w:rsidRPr="00AE043D">
              <w:rPr>
                <w:rFonts w:ascii="Arial" w:hAnsi="Arial" w:cs="Arial"/>
                <w:sz w:val="14"/>
              </w:rPr>
              <w:t>naručitelja</w:t>
            </w:r>
            <w:proofErr w:type="spellEnd"/>
            <w:r w:rsidRPr="00AE043D">
              <w:rPr>
                <w:rFonts w:ascii="Arial" w:hAnsi="Arial" w:cs="Arial"/>
                <w:spacing w:val="-1"/>
                <w:sz w:val="14"/>
              </w:rPr>
              <w:t xml:space="preserve"> </w:t>
            </w:r>
            <w:proofErr w:type="spellStart"/>
            <w:r w:rsidRPr="00AE043D">
              <w:rPr>
                <w:rFonts w:ascii="Arial" w:hAnsi="Arial" w:cs="Arial"/>
                <w:sz w:val="14"/>
              </w:rPr>
              <w:t>ili</w:t>
            </w:r>
            <w:proofErr w:type="spellEnd"/>
          </w:p>
          <w:p w14:paraId="5DECFF74" w14:textId="77777777" w:rsidR="00786E44" w:rsidRPr="00AE043D" w:rsidRDefault="00786E44" w:rsidP="000A4FFC">
            <w:pPr>
              <w:pStyle w:val="TableParagraph"/>
              <w:numPr>
                <w:ilvl w:val="0"/>
                <w:numId w:val="8"/>
              </w:numPr>
              <w:tabs>
                <w:tab w:val="left" w:pos="828"/>
                <w:tab w:val="left" w:pos="829"/>
              </w:tabs>
              <w:spacing w:line="170" w:lineRule="exact"/>
              <w:ind w:hanging="361"/>
              <w:jc w:val="left"/>
              <w:rPr>
                <w:rFonts w:ascii="Arial" w:hAnsi="Arial" w:cs="Arial"/>
                <w:sz w:val="14"/>
              </w:rPr>
            </w:pPr>
            <w:proofErr w:type="spellStart"/>
            <w:r w:rsidRPr="00AE043D">
              <w:rPr>
                <w:rFonts w:ascii="Arial" w:hAnsi="Arial" w:cs="Arial"/>
                <w:sz w:val="14"/>
              </w:rPr>
              <w:t>ispunjava</w:t>
            </w:r>
            <w:proofErr w:type="spellEnd"/>
            <w:r w:rsidRPr="00AE043D">
              <w:rPr>
                <w:rFonts w:ascii="Arial" w:hAnsi="Arial" w:cs="Arial"/>
                <w:sz w:val="14"/>
              </w:rPr>
              <w:t xml:space="preserve"> </w:t>
            </w:r>
            <w:proofErr w:type="spellStart"/>
            <w:r w:rsidRPr="00AE043D">
              <w:rPr>
                <w:rFonts w:ascii="Arial" w:hAnsi="Arial" w:cs="Arial"/>
                <w:sz w:val="14"/>
              </w:rPr>
              <w:t>kriterije</w:t>
            </w:r>
            <w:proofErr w:type="spellEnd"/>
            <w:r w:rsidRPr="00AE043D">
              <w:rPr>
                <w:rFonts w:ascii="Arial" w:hAnsi="Arial" w:cs="Arial"/>
                <w:sz w:val="14"/>
              </w:rPr>
              <w:t xml:space="preserve"> za </w:t>
            </w:r>
            <w:proofErr w:type="spellStart"/>
            <w:r w:rsidRPr="00AE043D">
              <w:rPr>
                <w:rFonts w:ascii="Arial" w:hAnsi="Arial" w:cs="Arial"/>
                <w:sz w:val="14"/>
              </w:rPr>
              <w:t>kvalitativni</w:t>
            </w:r>
            <w:proofErr w:type="spellEnd"/>
            <w:r w:rsidRPr="00AE043D">
              <w:rPr>
                <w:rFonts w:ascii="Arial" w:hAnsi="Arial" w:cs="Arial"/>
                <w:sz w:val="14"/>
              </w:rPr>
              <w:t xml:space="preserve"> </w:t>
            </w:r>
            <w:proofErr w:type="spellStart"/>
            <w:r w:rsidRPr="00AE043D">
              <w:rPr>
                <w:rFonts w:ascii="Arial" w:hAnsi="Arial" w:cs="Arial"/>
                <w:sz w:val="14"/>
              </w:rPr>
              <w:t>odabir</w:t>
            </w:r>
            <w:proofErr w:type="spellEnd"/>
            <w:r w:rsidRPr="00AE043D">
              <w:rPr>
                <w:rFonts w:ascii="Arial" w:hAnsi="Arial" w:cs="Arial"/>
                <w:sz w:val="14"/>
              </w:rPr>
              <w:t xml:space="preserve"> </w:t>
            </w:r>
            <w:proofErr w:type="spellStart"/>
            <w:r w:rsidRPr="00AE043D">
              <w:rPr>
                <w:rFonts w:ascii="Arial" w:hAnsi="Arial" w:cs="Arial"/>
                <w:sz w:val="14"/>
              </w:rPr>
              <w:t>gospodarskog</w:t>
            </w:r>
            <w:proofErr w:type="spellEnd"/>
            <w:r w:rsidRPr="00AE043D">
              <w:rPr>
                <w:rFonts w:ascii="Arial" w:hAnsi="Arial" w:cs="Arial"/>
                <w:spacing w:val="-10"/>
                <w:sz w:val="14"/>
              </w:rPr>
              <w:t xml:space="preserve"> </w:t>
            </w:r>
            <w:proofErr w:type="spellStart"/>
            <w:r w:rsidRPr="00AE043D">
              <w:rPr>
                <w:rFonts w:ascii="Arial" w:hAnsi="Arial" w:cs="Arial"/>
                <w:sz w:val="14"/>
              </w:rPr>
              <w:t>subjekta</w:t>
            </w:r>
            <w:proofErr w:type="spellEnd"/>
          </w:p>
        </w:tc>
      </w:tr>
      <w:tr w:rsidR="00786E44" w:rsidRPr="009825B6" w14:paraId="31BEDC40" w14:textId="77777777" w:rsidTr="00EB7242">
        <w:trPr>
          <w:trHeight w:val="672"/>
          <w:jc w:val="center"/>
        </w:trPr>
        <w:tc>
          <w:tcPr>
            <w:tcW w:w="4563" w:type="dxa"/>
            <w:shd w:val="clear" w:color="auto" w:fill="006FC0"/>
          </w:tcPr>
          <w:p w14:paraId="69EDF8DD" w14:textId="77777777" w:rsidR="00786E44" w:rsidRPr="00AE043D" w:rsidRDefault="00786E44" w:rsidP="009A38D8">
            <w:pPr>
              <w:pStyle w:val="TableParagraph"/>
              <w:spacing w:line="157" w:lineRule="exact"/>
              <w:ind w:left="107"/>
              <w:jc w:val="left"/>
              <w:rPr>
                <w:rFonts w:ascii="Arial" w:hAnsi="Arial" w:cs="Arial"/>
                <w:sz w:val="14"/>
              </w:rPr>
            </w:pPr>
            <w:proofErr w:type="spellStart"/>
            <w:r w:rsidRPr="00AE043D">
              <w:rPr>
                <w:rFonts w:ascii="Arial" w:hAnsi="Arial" w:cs="Arial"/>
                <w:b/>
                <w:color w:val="FFFFFF"/>
                <w:sz w:val="14"/>
                <w:u w:val="single" w:color="FFFFFF"/>
              </w:rPr>
              <w:t>Neprikladna</w:t>
            </w:r>
            <w:proofErr w:type="spellEnd"/>
            <w:r w:rsidRPr="00AE043D">
              <w:rPr>
                <w:rFonts w:ascii="Arial" w:hAnsi="Arial" w:cs="Arial"/>
                <w:b/>
                <w:color w:val="FFFFFF"/>
                <w:sz w:val="14"/>
                <w:u w:val="single" w:color="FFFFFF"/>
              </w:rPr>
              <w:t xml:space="preserve"> </w:t>
            </w:r>
            <w:proofErr w:type="spellStart"/>
            <w:r w:rsidRPr="00AE043D">
              <w:rPr>
                <w:rFonts w:ascii="Arial" w:hAnsi="Arial" w:cs="Arial"/>
                <w:b/>
                <w:color w:val="FFFFFF"/>
                <w:sz w:val="14"/>
                <w:u w:val="single" w:color="FFFFFF"/>
              </w:rPr>
              <w:t>ponuda</w:t>
            </w:r>
            <w:proofErr w:type="spellEnd"/>
            <w:r w:rsidRPr="00AE043D">
              <w:rPr>
                <w:rFonts w:ascii="Arial" w:hAnsi="Arial" w:cs="Arial"/>
                <w:b/>
                <w:color w:val="FFFFFF"/>
                <w:sz w:val="14"/>
              </w:rPr>
              <w:t xml:space="preserve"> </w:t>
            </w:r>
            <w:r w:rsidRPr="00AE043D">
              <w:rPr>
                <w:rFonts w:ascii="Arial" w:hAnsi="Arial" w:cs="Arial"/>
                <w:color w:val="FFFFFF"/>
                <w:sz w:val="14"/>
              </w:rPr>
              <w:t xml:space="preserve">je </w:t>
            </w:r>
            <w:proofErr w:type="spellStart"/>
            <w:r w:rsidRPr="00AE043D">
              <w:rPr>
                <w:rFonts w:ascii="Arial" w:hAnsi="Arial" w:cs="Arial"/>
                <w:color w:val="FFFFFF"/>
                <w:sz w:val="14"/>
              </w:rPr>
              <w:t>svaka</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ponuda</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koja</w:t>
            </w:r>
            <w:proofErr w:type="spellEnd"/>
            <w:r w:rsidRPr="00AE043D">
              <w:rPr>
                <w:rFonts w:ascii="Arial" w:hAnsi="Arial" w:cs="Arial"/>
                <w:color w:val="FFFFFF"/>
                <w:sz w:val="14"/>
              </w:rPr>
              <w:t>:</w:t>
            </w:r>
          </w:p>
          <w:p w14:paraId="69711C56" w14:textId="77777777" w:rsidR="00786E44" w:rsidRPr="00AE043D" w:rsidRDefault="00786E44" w:rsidP="009A38D8">
            <w:pPr>
              <w:pStyle w:val="TableParagraph"/>
              <w:tabs>
                <w:tab w:val="left" w:pos="827"/>
              </w:tabs>
              <w:spacing w:line="240" w:lineRule="auto"/>
              <w:ind w:left="827" w:right="110" w:hanging="360"/>
              <w:jc w:val="left"/>
              <w:rPr>
                <w:rFonts w:ascii="Arial" w:hAnsi="Arial" w:cs="Arial"/>
                <w:sz w:val="14"/>
              </w:rPr>
            </w:pPr>
            <w:r w:rsidRPr="00AE043D">
              <w:rPr>
                <w:rFonts w:ascii="Arial" w:hAnsi="Arial" w:cs="Arial"/>
                <w:color w:val="FFFFFF"/>
                <w:sz w:val="14"/>
              </w:rPr>
              <w:t>-</w:t>
            </w:r>
            <w:r w:rsidRPr="00AE043D">
              <w:rPr>
                <w:rFonts w:ascii="Arial" w:hAnsi="Arial" w:cs="Arial"/>
                <w:color w:val="FFFFFF"/>
                <w:sz w:val="14"/>
              </w:rPr>
              <w:tab/>
            </w:r>
            <w:proofErr w:type="spellStart"/>
            <w:r w:rsidRPr="00AE043D">
              <w:rPr>
                <w:rFonts w:ascii="Arial" w:hAnsi="Arial" w:cs="Arial"/>
                <w:color w:val="FFFFFF"/>
                <w:sz w:val="14"/>
              </w:rPr>
              <w:t>nije</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relevantna</w:t>
            </w:r>
            <w:proofErr w:type="spellEnd"/>
            <w:r w:rsidRPr="00AE043D">
              <w:rPr>
                <w:rFonts w:ascii="Arial" w:hAnsi="Arial" w:cs="Arial"/>
                <w:color w:val="FFFFFF"/>
                <w:sz w:val="14"/>
              </w:rPr>
              <w:t xml:space="preserve"> za </w:t>
            </w:r>
            <w:proofErr w:type="spellStart"/>
            <w:r w:rsidRPr="00AE043D">
              <w:rPr>
                <w:rFonts w:ascii="Arial" w:hAnsi="Arial" w:cs="Arial"/>
                <w:color w:val="FFFFFF"/>
                <w:sz w:val="14"/>
              </w:rPr>
              <w:t>ugovor</w:t>
            </w:r>
            <w:proofErr w:type="spellEnd"/>
            <w:r w:rsidRPr="00AE043D">
              <w:rPr>
                <w:rFonts w:ascii="Arial" w:hAnsi="Arial" w:cs="Arial"/>
                <w:color w:val="FFFFFF"/>
                <w:sz w:val="14"/>
              </w:rPr>
              <w:t xml:space="preserve"> o </w:t>
            </w:r>
            <w:proofErr w:type="spellStart"/>
            <w:r w:rsidRPr="00AE043D">
              <w:rPr>
                <w:rFonts w:ascii="Arial" w:hAnsi="Arial" w:cs="Arial"/>
                <w:color w:val="FFFFFF"/>
                <w:sz w:val="14"/>
              </w:rPr>
              <w:t>javnoj</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nabavi</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jer</w:t>
            </w:r>
            <w:proofErr w:type="spellEnd"/>
            <w:r w:rsidRPr="00AE043D">
              <w:rPr>
                <w:rFonts w:ascii="Arial" w:hAnsi="Arial" w:cs="Arial"/>
                <w:color w:val="FFFFFF"/>
                <w:sz w:val="14"/>
              </w:rPr>
              <w:t xml:space="preserve"> bez </w:t>
            </w:r>
            <w:proofErr w:type="spellStart"/>
            <w:r w:rsidRPr="00AE043D">
              <w:rPr>
                <w:rFonts w:ascii="Arial" w:hAnsi="Arial" w:cs="Arial"/>
                <w:color w:val="FFFFFF"/>
                <w:sz w:val="14"/>
              </w:rPr>
              <w:t>značajnih</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izmjena</w:t>
            </w:r>
            <w:proofErr w:type="spellEnd"/>
            <w:r w:rsidRPr="00AE043D">
              <w:rPr>
                <w:rFonts w:ascii="Arial" w:hAnsi="Arial" w:cs="Arial"/>
                <w:color w:val="FFFFFF"/>
                <w:sz w:val="14"/>
              </w:rPr>
              <w:t xml:space="preserve"> ne </w:t>
            </w:r>
            <w:proofErr w:type="spellStart"/>
            <w:r w:rsidRPr="00AE043D">
              <w:rPr>
                <w:rFonts w:ascii="Arial" w:hAnsi="Arial" w:cs="Arial"/>
                <w:color w:val="FFFFFF"/>
                <w:sz w:val="14"/>
              </w:rPr>
              <w:t>može</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zadovoljiti</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potrebe</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i</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zahtjeve</w:t>
            </w:r>
            <w:proofErr w:type="spellEnd"/>
            <w:r w:rsidRPr="00AE043D">
              <w:rPr>
                <w:rFonts w:ascii="Arial" w:hAnsi="Arial" w:cs="Arial"/>
                <w:color w:val="FFFFFF"/>
                <w:spacing w:val="11"/>
                <w:sz w:val="14"/>
              </w:rPr>
              <w:t xml:space="preserve"> </w:t>
            </w:r>
            <w:proofErr w:type="spellStart"/>
            <w:r w:rsidRPr="00AE043D">
              <w:rPr>
                <w:rFonts w:ascii="Arial" w:hAnsi="Arial" w:cs="Arial"/>
                <w:color w:val="FFFFFF"/>
                <w:sz w:val="14"/>
              </w:rPr>
              <w:t>naručitelja</w:t>
            </w:r>
            <w:proofErr w:type="spellEnd"/>
          </w:p>
          <w:p w14:paraId="3358F838" w14:textId="77777777" w:rsidR="00786E44" w:rsidRPr="00AE043D" w:rsidRDefault="00786E44" w:rsidP="009A38D8">
            <w:pPr>
              <w:pStyle w:val="TableParagraph"/>
              <w:spacing w:before="1" w:line="152" w:lineRule="exact"/>
              <w:ind w:left="827"/>
              <w:jc w:val="left"/>
              <w:rPr>
                <w:rFonts w:ascii="Arial" w:hAnsi="Arial" w:cs="Arial"/>
                <w:sz w:val="14"/>
              </w:rPr>
            </w:pPr>
            <w:proofErr w:type="spellStart"/>
            <w:r w:rsidRPr="00AE043D">
              <w:rPr>
                <w:rFonts w:ascii="Arial" w:hAnsi="Arial" w:cs="Arial"/>
                <w:color w:val="FFFFFF"/>
                <w:sz w:val="14"/>
              </w:rPr>
              <w:t>propisane</w:t>
            </w:r>
            <w:proofErr w:type="spellEnd"/>
            <w:r w:rsidRPr="00AE043D">
              <w:rPr>
                <w:rFonts w:ascii="Arial" w:hAnsi="Arial" w:cs="Arial"/>
                <w:color w:val="FFFFFF"/>
                <w:sz w:val="14"/>
              </w:rPr>
              <w:t xml:space="preserve"> </w:t>
            </w:r>
            <w:proofErr w:type="spellStart"/>
            <w:r w:rsidRPr="00AE043D">
              <w:rPr>
                <w:rFonts w:ascii="Arial" w:hAnsi="Arial" w:cs="Arial"/>
                <w:color w:val="FFFFFF"/>
                <w:sz w:val="14"/>
              </w:rPr>
              <w:t>dokumentacijom</w:t>
            </w:r>
            <w:proofErr w:type="spellEnd"/>
            <w:r w:rsidRPr="00AE043D">
              <w:rPr>
                <w:rFonts w:ascii="Arial" w:hAnsi="Arial" w:cs="Arial"/>
                <w:color w:val="FFFFFF"/>
                <w:sz w:val="14"/>
              </w:rPr>
              <w:t xml:space="preserve"> o </w:t>
            </w:r>
            <w:proofErr w:type="spellStart"/>
            <w:r w:rsidRPr="00AE043D">
              <w:rPr>
                <w:rFonts w:ascii="Arial" w:hAnsi="Arial" w:cs="Arial"/>
                <w:color w:val="FFFFFF"/>
                <w:sz w:val="14"/>
              </w:rPr>
              <w:t>nabavi</w:t>
            </w:r>
            <w:proofErr w:type="spellEnd"/>
          </w:p>
        </w:tc>
        <w:tc>
          <w:tcPr>
            <w:tcW w:w="4652" w:type="dxa"/>
          </w:tcPr>
          <w:p w14:paraId="7737422D" w14:textId="77777777" w:rsidR="00786E44" w:rsidRPr="00AE043D" w:rsidRDefault="00786E44" w:rsidP="009A38D8">
            <w:pPr>
              <w:pStyle w:val="TableParagraph"/>
              <w:spacing w:line="157" w:lineRule="exact"/>
              <w:ind w:left="107"/>
              <w:jc w:val="left"/>
              <w:rPr>
                <w:rFonts w:ascii="Arial" w:hAnsi="Arial" w:cs="Arial"/>
                <w:sz w:val="14"/>
              </w:rPr>
            </w:pPr>
            <w:proofErr w:type="spellStart"/>
            <w:r w:rsidRPr="00AE043D">
              <w:rPr>
                <w:rFonts w:ascii="Arial" w:hAnsi="Arial" w:cs="Arial"/>
                <w:b/>
                <w:sz w:val="14"/>
                <w:u w:val="single"/>
              </w:rPr>
              <w:t>Prikladna</w:t>
            </w:r>
            <w:proofErr w:type="spellEnd"/>
            <w:r w:rsidRPr="00AE043D">
              <w:rPr>
                <w:rFonts w:ascii="Arial" w:hAnsi="Arial" w:cs="Arial"/>
                <w:b/>
                <w:sz w:val="14"/>
                <w:u w:val="single"/>
              </w:rPr>
              <w:t xml:space="preserve"> </w:t>
            </w:r>
            <w:proofErr w:type="spellStart"/>
            <w:r w:rsidRPr="00AE043D">
              <w:rPr>
                <w:rFonts w:ascii="Arial" w:hAnsi="Arial" w:cs="Arial"/>
                <w:b/>
                <w:sz w:val="14"/>
                <w:u w:val="single"/>
              </w:rPr>
              <w:t>ponuda</w:t>
            </w:r>
            <w:proofErr w:type="spellEnd"/>
            <w:r w:rsidRPr="00AE043D">
              <w:rPr>
                <w:rFonts w:ascii="Arial" w:hAnsi="Arial" w:cs="Arial"/>
                <w:b/>
                <w:sz w:val="14"/>
              </w:rPr>
              <w:t xml:space="preserve"> </w:t>
            </w:r>
            <w:r w:rsidRPr="00AE043D">
              <w:rPr>
                <w:rFonts w:ascii="Arial" w:hAnsi="Arial" w:cs="Arial"/>
                <w:sz w:val="14"/>
              </w:rPr>
              <w:t xml:space="preserve">je </w:t>
            </w:r>
            <w:proofErr w:type="spellStart"/>
            <w:r w:rsidRPr="00AE043D">
              <w:rPr>
                <w:rFonts w:ascii="Arial" w:hAnsi="Arial" w:cs="Arial"/>
                <w:sz w:val="14"/>
              </w:rPr>
              <w:t>svaka</w:t>
            </w:r>
            <w:proofErr w:type="spellEnd"/>
            <w:r w:rsidRPr="00AE043D">
              <w:rPr>
                <w:rFonts w:ascii="Arial" w:hAnsi="Arial" w:cs="Arial"/>
                <w:sz w:val="14"/>
              </w:rPr>
              <w:t xml:space="preserve"> </w:t>
            </w:r>
            <w:proofErr w:type="spellStart"/>
            <w:r w:rsidRPr="00AE043D">
              <w:rPr>
                <w:rFonts w:ascii="Arial" w:hAnsi="Arial" w:cs="Arial"/>
                <w:sz w:val="14"/>
              </w:rPr>
              <w:t>ponuda</w:t>
            </w:r>
            <w:proofErr w:type="spellEnd"/>
            <w:r w:rsidRPr="00AE043D">
              <w:rPr>
                <w:rFonts w:ascii="Arial" w:hAnsi="Arial" w:cs="Arial"/>
                <w:sz w:val="14"/>
              </w:rPr>
              <w:t xml:space="preserve"> </w:t>
            </w:r>
            <w:proofErr w:type="spellStart"/>
            <w:r w:rsidRPr="00AE043D">
              <w:rPr>
                <w:rFonts w:ascii="Arial" w:hAnsi="Arial" w:cs="Arial"/>
                <w:sz w:val="14"/>
              </w:rPr>
              <w:t>koja</w:t>
            </w:r>
            <w:proofErr w:type="spellEnd"/>
            <w:r w:rsidRPr="00AE043D">
              <w:rPr>
                <w:rFonts w:ascii="Arial" w:hAnsi="Arial" w:cs="Arial"/>
                <w:sz w:val="14"/>
              </w:rPr>
              <w:t>:</w:t>
            </w:r>
          </w:p>
          <w:p w14:paraId="1DF29D47" w14:textId="77777777" w:rsidR="00786E44" w:rsidRPr="00AE043D" w:rsidRDefault="00786E44" w:rsidP="009A38D8">
            <w:pPr>
              <w:pStyle w:val="TableParagraph"/>
              <w:tabs>
                <w:tab w:val="left" w:pos="828"/>
              </w:tabs>
              <w:spacing w:line="240" w:lineRule="auto"/>
              <w:ind w:left="828" w:right="199" w:hanging="360"/>
              <w:jc w:val="left"/>
              <w:rPr>
                <w:rFonts w:ascii="Arial" w:hAnsi="Arial" w:cs="Arial"/>
                <w:sz w:val="14"/>
              </w:rPr>
            </w:pPr>
            <w:r w:rsidRPr="00AE043D">
              <w:rPr>
                <w:rFonts w:ascii="Arial" w:hAnsi="Arial" w:cs="Arial"/>
                <w:sz w:val="14"/>
              </w:rPr>
              <w:t>-</w:t>
            </w:r>
            <w:r w:rsidRPr="00AE043D">
              <w:rPr>
                <w:rFonts w:ascii="Arial" w:hAnsi="Arial" w:cs="Arial"/>
                <w:sz w:val="14"/>
              </w:rPr>
              <w:tab/>
            </w:r>
            <w:proofErr w:type="spellStart"/>
            <w:r w:rsidRPr="00AE043D">
              <w:rPr>
                <w:rFonts w:ascii="Arial" w:hAnsi="Arial" w:cs="Arial"/>
                <w:sz w:val="14"/>
              </w:rPr>
              <w:t>relevantna</w:t>
            </w:r>
            <w:proofErr w:type="spellEnd"/>
            <w:r w:rsidRPr="00AE043D">
              <w:rPr>
                <w:rFonts w:ascii="Arial" w:hAnsi="Arial" w:cs="Arial"/>
                <w:sz w:val="14"/>
              </w:rPr>
              <w:t xml:space="preserve"> je za </w:t>
            </w:r>
            <w:proofErr w:type="spellStart"/>
            <w:r w:rsidRPr="00AE043D">
              <w:rPr>
                <w:rFonts w:ascii="Arial" w:hAnsi="Arial" w:cs="Arial"/>
                <w:sz w:val="14"/>
              </w:rPr>
              <w:t>ugovor</w:t>
            </w:r>
            <w:proofErr w:type="spellEnd"/>
            <w:r w:rsidRPr="00AE043D">
              <w:rPr>
                <w:rFonts w:ascii="Arial" w:hAnsi="Arial" w:cs="Arial"/>
                <w:sz w:val="14"/>
              </w:rPr>
              <w:t xml:space="preserve"> o </w:t>
            </w:r>
            <w:proofErr w:type="spellStart"/>
            <w:r w:rsidRPr="00AE043D">
              <w:rPr>
                <w:rFonts w:ascii="Arial" w:hAnsi="Arial" w:cs="Arial"/>
                <w:sz w:val="14"/>
              </w:rPr>
              <w:t>javnoj</w:t>
            </w:r>
            <w:proofErr w:type="spellEnd"/>
            <w:r w:rsidRPr="00AE043D">
              <w:rPr>
                <w:rFonts w:ascii="Arial" w:hAnsi="Arial" w:cs="Arial"/>
                <w:sz w:val="14"/>
              </w:rPr>
              <w:t xml:space="preserve"> </w:t>
            </w:r>
            <w:proofErr w:type="spellStart"/>
            <w:r w:rsidRPr="00AE043D">
              <w:rPr>
                <w:rFonts w:ascii="Arial" w:hAnsi="Arial" w:cs="Arial"/>
                <w:sz w:val="14"/>
              </w:rPr>
              <w:t>nabavi</w:t>
            </w:r>
            <w:proofErr w:type="spellEnd"/>
            <w:r w:rsidRPr="00AE043D">
              <w:rPr>
                <w:rFonts w:ascii="Arial" w:hAnsi="Arial" w:cs="Arial"/>
                <w:sz w:val="14"/>
              </w:rPr>
              <w:t xml:space="preserve"> </w:t>
            </w:r>
            <w:proofErr w:type="spellStart"/>
            <w:r w:rsidRPr="00AE043D">
              <w:rPr>
                <w:rFonts w:ascii="Arial" w:hAnsi="Arial" w:cs="Arial"/>
                <w:sz w:val="14"/>
              </w:rPr>
              <w:t>jer</w:t>
            </w:r>
            <w:proofErr w:type="spellEnd"/>
            <w:r w:rsidRPr="00AE043D">
              <w:rPr>
                <w:rFonts w:ascii="Arial" w:hAnsi="Arial" w:cs="Arial"/>
                <w:sz w:val="14"/>
              </w:rPr>
              <w:t xml:space="preserve"> bez </w:t>
            </w:r>
            <w:proofErr w:type="spellStart"/>
            <w:r w:rsidRPr="00AE043D">
              <w:rPr>
                <w:rFonts w:ascii="Arial" w:hAnsi="Arial" w:cs="Arial"/>
                <w:sz w:val="14"/>
              </w:rPr>
              <w:t>značajnih</w:t>
            </w:r>
            <w:proofErr w:type="spellEnd"/>
            <w:r w:rsidRPr="00AE043D">
              <w:rPr>
                <w:rFonts w:ascii="Arial" w:hAnsi="Arial" w:cs="Arial"/>
                <w:sz w:val="14"/>
              </w:rPr>
              <w:t xml:space="preserve"> </w:t>
            </w:r>
            <w:proofErr w:type="spellStart"/>
            <w:r w:rsidRPr="00AE043D">
              <w:rPr>
                <w:rFonts w:ascii="Arial" w:hAnsi="Arial" w:cs="Arial"/>
                <w:sz w:val="14"/>
              </w:rPr>
              <w:t>izmjena</w:t>
            </w:r>
            <w:proofErr w:type="spellEnd"/>
            <w:r w:rsidRPr="00AE043D">
              <w:rPr>
                <w:rFonts w:ascii="Arial" w:hAnsi="Arial" w:cs="Arial"/>
                <w:sz w:val="14"/>
              </w:rPr>
              <w:t xml:space="preserve"> </w:t>
            </w:r>
            <w:proofErr w:type="spellStart"/>
            <w:r w:rsidRPr="00AE043D">
              <w:rPr>
                <w:rFonts w:ascii="Arial" w:hAnsi="Arial" w:cs="Arial"/>
                <w:sz w:val="14"/>
              </w:rPr>
              <w:t>može</w:t>
            </w:r>
            <w:proofErr w:type="spellEnd"/>
            <w:r w:rsidRPr="00AE043D">
              <w:rPr>
                <w:rFonts w:ascii="Arial" w:hAnsi="Arial" w:cs="Arial"/>
                <w:sz w:val="14"/>
              </w:rPr>
              <w:t xml:space="preserve"> </w:t>
            </w:r>
            <w:proofErr w:type="spellStart"/>
            <w:r w:rsidRPr="00AE043D">
              <w:rPr>
                <w:rFonts w:ascii="Arial" w:hAnsi="Arial" w:cs="Arial"/>
                <w:sz w:val="14"/>
              </w:rPr>
              <w:t>zadovoljiti</w:t>
            </w:r>
            <w:proofErr w:type="spellEnd"/>
            <w:r w:rsidRPr="00AE043D">
              <w:rPr>
                <w:rFonts w:ascii="Arial" w:hAnsi="Arial" w:cs="Arial"/>
                <w:sz w:val="14"/>
              </w:rPr>
              <w:t xml:space="preserve"> </w:t>
            </w:r>
            <w:proofErr w:type="spellStart"/>
            <w:r w:rsidRPr="00AE043D">
              <w:rPr>
                <w:rFonts w:ascii="Arial" w:hAnsi="Arial" w:cs="Arial"/>
                <w:sz w:val="14"/>
              </w:rPr>
              <w:t>potrebe</w:t>
            </w:r>
            <w:proofErr w:type="spellEnd"/>
            <w:r w:rsidRPr="00AE043D">
              <w:rPr>
                <w:rFonts w:ascii="Arial" w:hAnsi="Arial" w:cs="Arial"/>
                <w:sz w:val="14"/>
              </w:rPr>
              <w:t xml:space="preserve"> </w:t>
            </w:r>
            <w:proofErr w:type="spellStart"/>
            <w:r w:rsidRPr="00AE043D">
              <w:rPr>
                <w:rFonts w:ascii="Arial" w:hAnsi="Arial" w:cs="Arial"/>
                <w:sz w:val="14"/>
              </w:rPr>
              <w:t>i</w:t>
            </w:r>
            <w:proofErr w:type="spellEnd"/>
            <w:r w:rsidRPr="00AE043D">
              <w:rPr>
                <w:rFonts w:ascii="Arial" w:hAnsi="Arial" w:cs="Arial"/>
                <w:sz w:val="14"/>
              </w:rPr>
              <w:t xml:space="preserve"> </w:t>
            </w:r>
            <w:proofErr w:type="spellStart"/>
            <w:r w:rsidRPr="00AE043D">
              <w:rPr>
                <w:rFonts w:ascii="Arial" w:hAnsi="Arial" w:cs="Arial"/>
                <w:sz w:val="14"/>
              </w:rPr>
              <w:t>zahtjeve</w:t>
            </w:r>
            <w:proofErr w:type="spellEnd"/>
            <w:r w:rsidRPr="00AE043D">
              <w:rPr>
                <w:rFonts w:ascii="Arial" w:hAnsi="Arial" w:cs="Arial"/>
                <w:spacing w:val="27"/>
                <w:sz w:val="14"/>
              </w:rPr>
              <w:t xml:space="preserve"> </w:t>
            </w:r>
            <w:proofErr w:type="spellStart"/>
            <w:r w:rsidRPr="00AE043D">
              <w:rPr>
                <w:rFonts w:ascii="Arial" w:hAnsi="Arial" w:cs="Arial"/>
                <w:sz w:val="14"/>
              </w:rPr>
              <w:t>naručitelja</w:t>
            </w:r>
            <w:proofErr w:type="spellEnd"/>
          </w:p>
          <w:p w14:paraId="7F887A0A" w14:textId="77777777" w:rsidR="00786E44" w:rsidRPr="00AE043D" w:rsidRDefault="00786E44" w:rsidP="009A38D8">
            <w:pPr>
              <w:pStyle w:val="TableParagraph"/>
              <w:spacing w:before="1" w:line="152" w:lineRule="exact"/>
              <w:ind w:left="828"/>
              <w:jc w:val="left"/>
              <w:rPr>
                <w:rFonts w:ascii="Arial" w:hAnsi="Arial" w:cs="Arial"/>
                <w:sz w:val="14"/>
              </w:rPr>
            </w:pPr>
            <w:proofErr w:type="spellStart"/>
            <w:r w:rsidRPr="00AE043D">
              <w:rPr>
                <w:rFonts w:ascii="Arial" w:hAnsi="Arial" w:cs="Arial"/>
                <w:sz w:val="14"/>
              </w:rPr>
              <w:t>propisane</w:t>
            </w:r>
            <w:proofErr w:type="spellEnd"/>
            <w:r w:rsidRPr="00AE043D">
              <w:rPr>
                <w:rFonts w:ascii="Arial" w:hAnsi="Arial" w:cs="Arial"/>
                <w:sz w:val="14"/>
              </w:rPr>
              <w:t xml:space="preserve"> dokumentacijom o nabavi</w:t>
            </w:r>
          </w:p>
        </w:tc>
      </w:tr>
    </w:tbl>
    <w:p w14:paraId="6CB6EC8E" w14:textId="77777777" w:rsidR="008A08D2" w:rsidRPr="009825B6" w:rsidRDefault="008A08D2" w:rsidP="005A74ED">
      <w:pPr>
        <w:spacing w:line="360" w:lineRule="auto"/>
        <w:ind w:right="-108"/>
        <w:jc w:val="both"/>
        <w:rPr>
          <w:rFonts w:ascii="Arial" w:hAnsi="Arial" w:cs="Arial"/>
          <w:sz w:val="20"/>
          <w:szCs w:val="20"/>
          <w:highlight w:val="yellow"/>
        </w:rPr>
      </w:pPr>
    </w:p>
    <w:p w14:paraId="05E656BB" w14:textId="77777777" w:rsidR="00F23BDE" w:rsidRDefault="00F23BDE" w:rsidP="006F5C2C">
      <w:pPr>
        <w:pStyle w:val="Odlomakpopisa"/>
        <w:ind w:left="720"/>
        <w:rPr>
          <w:rFonts w:ascii="Arial" w:hAnsi="Arial" w:cs="Arial"/>
          <w:sz w:val="20"/>
          <w:szCs w:val="20"/>
          <w:highlight w:val="yellow"/>
          <w:lang w:val="hr-HR"/>
        </w:rPr>
      </w:pPr>
    </w:p>
    <w:p w14:paraId="5F47B6B6" w14:textId="77777777" w:rsidR="00F23BDE" w:rsidRDefault="00F23BDE" w:rsidP="006F5C2C">
      <w:pPr>
        <w:pStyle w:val="Odlomakpopisa"/>
        <w:ind w:left="720"/>
        <w:rPr>
          <w:rFonts w:ascii="Arial" w:hAnsi="Arial" w:cs="Arial"/>
          <w:sz w:val="20"/>
          <w:szCs w:val="20"/>
          <w:highlight w:val="yellow"/>
          <w:lang w:val="hr-HR"/>
        </w:rPr>
      </w:pPr>
    </w:p>
    <w:p w14:paraId="77C5B4C7" w14:textId="77777777" w:rsidR="00F23BDE" w:rsidRDefault="00F23BDE" w:rsidP="006F5C2C">
      <w:pPr>
        <w:pStyle w:val="Odlomakpopisa"/>
        <w:ind w:left="720"/>
        <w:rPr>
          <w:rFonts w:ascii="Arial" w:hAnsi="Arial" w:cs="Arial"/>
          <w:sz w:val="20"/>
          <w:szCs w:val="20"/>
          <w:highlight w:val="yellow"/>
          <w:lang w:val="hr-HR"/>
        </w:rPr>
      </w:pPr>
    </w:p>
    <w:p w14:paraId="2F59634A" w14:textId="19FA51C4" w:rsidR="00F23BDE" w:rsidRPr="00F23BDE" w:rsidRDefault="00F23BDE" w:rsidP="006F5C2C">
      <w:pPr>
        <w:pStyle w:val="Odlomakpopisa"/>
        <w:ind w:left="720"/>
        <w:rPr>
          <w:rFonts w:ascii="Arial" w:hAnsi="Arial" w:cs="Arial"/>
          <w:sz w:val="20"/>
          <w:szCs w:val="20"/>
          <w:lang w:val="hr-HR"/>
        </w:rPr>
      </w:pPr>
      <w:r w:rsidRPr="00F23BDE">
        <w:rPr>
          <w:rFonts w:ascii="Arial" w:hAnsi="Arial" w:cs="Arial"/>
          <w:sz w:val="20"/>
          <w:szCs w:val="20"/>
          <w:lang w:val="hr-HR"/>
        </w:rPr>
        <w:t xml:space="preserve">                                                                                             Općinski načelnik:</w:t>
      </w:r>
    </w:p>
    <w:p w14:paraId="70592F8B" w14:textId="07030598" w:rsidR="004B33F7" w:rsidRPr="00F23BDE" w:rsidRDefault="00F23BDE" w:rsidP="006F5C2C">
      <w:pPr>
        <w:pStyle w:val="Odlomakpopisa"/>
        <w:ind w:left="720"/>
        <w:rPr>
          <w:rFonts w:ascii="Arial" w:hAnsi="Arial" w:cs="Arial"/>
          <w:sz w:val="20"/>
          <w:szCs w:val="20"/>
          <w:lang w:val="hr-HR"/>
        </w:rPr>
      </w:pPr>
      <w:r w:rsidRPr="00F23BDE">
        <w:rPr>
          <w:rFonts w:ascii="Arial" w:hAnsi="Arial" w:cs="Arial"/>
          <w:sz w:val="20"/>
          <w:szCs w:val="20"/>
          <w:lang w:val="hr-HR"/>
        </w:rPr>
        <w:t xml:space="preserve">                                                                                       </w:t>
      </w:r>
      <w:r w:rsidR="004B33F7" w:rsidRPr="00F23BDE">
        <w:rPr>
          <w:rFonts w:ascii="Arial" w:hAnsi="Arial" w:cs="Arial"/>
          <w:sz w:val="20"/>
          <w:szCs w:val="20"/>
          <w:lang w:val="hr-HR"/>
        </w:rPr>
        <w:t>Stjepan Milinković, dr. med.</w:t>
      </w:r>
    </w:p>
    <w:p w14:paraId="7C8BB7F8" w14:textId="171D950A" w:rsidR="004B33F7" w:rsidRPr="00F23BDE" w:rsidRDefault="004B33F7" w:rsidP="006F5C2C">
      <w:pPr>
        <w:pStyle w:val="Odlomakpopisa"/>
        <w:ind w:left="720"/>
        <w:rPr>
          <w:rFonts w:ascii="Arial" w:hAnsi="Arial" w:cs="Arial"/>
          <w:sz w:val="20"/>
          <w:szCs w:val="20"/>
          <w:lang w:val="hr-HR"/>
        </w:rPr>
      </w:pPr>
    </w:p>
    <w:p w14:paraId="64EB627E" w14:textId="352E6F04" w:rsidR="004B33F7" w:rsidRPr="00F23BDE" w:rsidRDefault="004B33F7" w:rsidP="006F5C2C">
      <w:pPr>
        <w:pStyle w:val="Odlomakpopisa"/>
        <w:ind w:left="720"/>
        <w:rPr>
          <w:rFonts w:ascii="Arial" w:hAnsi="Arial" w:cs="Arial"/>
          <w:sz w:val="20"/>
          <w:szCs w:val="20"/>
          <w:lang w:val="hr-HR"/>
        </w:rPr>
      </w:pPr>
    </w:p>
    <w:p w14:paraId="5165ADDD" w14:textId="44CBE714" w:rsidR="004B33F7" w:rsidRPr="00F23BDE" w:rsidRDefault="004B33F7" w:rsidP="006F5C2C">
      <w:pPr>
        <w:pStyle w:val="Odlomakpopisa"/>
        <w:ind w:left="720"/>
        <w:rPr>
          <w:rFonts w:ascii="Arial" w:hAnsi="Arial" w:cs="Arial"/>
          <w:sz w:val="20"/>
          <w:szCs w:val="20"/>
          <w:lang w:val="hr-HR"/>
        </w:rPr>
      </w:pPr>
    </w:p>
    <w:p w14:paraId="5D6CC467" w14:textId="30B790F7" w:rsidR="004B33F7" w:rsidRPr="00F23BDE" w:rsidRDefault="004B33F7" w:rsidP="006F5C2C">
      <w:pPr>
        <w:pStyle w:val="Odlomakpopisa"/>
        <w:ind w:left="720"/>
        <w:rPr>
          <w:rFonts w:ascii="Arial" w:hAnsi="Arial" w:cs="Arial"/>
          <w:sz w:val="20"/>
          <w:szCs w:val="20"/>
          <w:lang w:val="hr-HR"/>
        </w:rPr>
      </w:pPr>
    </w:p>
    <w:p w14:paraId="0D411CA4" w14:textId="15F468F1" w:rsidR="004B33F7" w:rsidRPr="00F23BDE" w:rsidRDefault="004B33F7" w:rsidP="006F5C2C">
      <w:pPr>
        <w:pStyle w:val="Odlomakpopisa"/>
        <w:ind w:left="720"/>
        <w:rPr>
          <w:rFonts w:ascii="Arial" w:hAnsi="Arial" w:cs="Arial"/>
          <w:sz w:val="20"/>
          <w:szCs w:val="20"/>
          <w:lang w:val="hr-HR"/>
        </w:rPr>
      </w:pPr>
    </w:p>
    <w:p w14:paraId="5C6AA337" w14:textId="020461A1" w:rsidR="004B33F7" w:rsidRPr="00F23BDE" w:rsidRDefault="004B33F7" w:rsidP="006F5C2C">
      <w:pPr>
        <w:pStyle w:val="Odlomakpopisa"/>
        <w:ind w:left="720"/>
        <w:rPr>
          <w:rFonts w:ascii="Arial" w:hAnsi="Arial" w:cs="Arial"/>
          <w:sz w:val="20"/>
          <w:szCs w:val="20"/>
          <w:lang w:val="hr-HR"/>
        </w:rPr>
      </w:pPr>
    </w:p>
    <w:p w14:paraId="7D221F7F" w14:textId="211F4C51" w:rsidR="004B33F7" w:rsidRPr="00F23BDE" w:rsidRDefault="004B33F7" w:rsidP="006F5C2C">
      <w:pPr>
        <w:pStyle w:val="Odlomakpopisa"/>
        <w:ind w:left="720"/>
        <w:rPr>
          <w:rFonts w:ascii="Arial" w:hAnsi="Arial" w:cs="Arial"/>
          <w:sz w:val="20"/>
          <w:szCs w:val="20"/>
          <w:lang w:val="hr-HR"/>
        </w:rPr>
      </w:pPr>
    </w:p>
    <w:p w14:paraId="48BF8FAC" w14:textId="77F7A7ED" w:rsidR="004B33F7" w:rsidRDefault="004B33F7" w:rsidP="006F5C2C">
      <w:pPr>
        <w:pStyle w:val="Odlomakpopisa"/>
        <w:ind w:left="720"/>
        <w:rPr>
          <w:rFonts w:ascii="Arial" w:hAnsi="Arial" w:cs="Arial"/>
          <w:sz w:val="20"/>
          <w:szCs w:val="20"/>
          <w:highlight w:val="yellow"/>
          <w:lang w:val="hr-HR"/>
        </w:rPr>
      </w:pPr>
    </w:p>
    <w:p w14:paraId="72F22542" w14:textId="4E8C400C" w:rsidR="004B33F7" w:rsidRDefault="004B33F7" w:rsidP="006F5C2C">
      <w:pPr>
        <w:pStyle w:val="Odlomakpopisa"/>
        <w:ind w:left="720"/>
        <w:rPr>
          <w:rFonts w:ascii="Arial" w:hAnsi="Arial" w:cs="Arial"/>
          <w:sz w:val="20"/>
          <w:szCs w:val="20"/>
          <w:highlight w:val="yellow"/>
          <w:lang w:val="hr-HR"/>
        </w:rPr>
      </w:pPr>
    </w:p>
    <w:p w14:paraId="7581FBED" w14:textId="16AA9EB3" w:rsidR="004B33F7" w:rsidRDefault="004B33F7" w:rsidP="006F5C2C">
      <w:pPr>
        <w:pStyle w:val="Odlomakpopisa"/>
        <w:ind w:left="720"/>
        <w:rPr>
          <w:rFonts w:ascii="Arial" w:hAnsi="Arial" w:cs="Arial"/>
          <w:sz w:val="20"/>
          <w:szCs w:val="20"/>
          <w:highlight w:val="yellow"/>
          <w:lang w:val="hr-HR"/>
        </w:rPr>
      </w:pPr>
    </w:p>
    <w:p w14:paraId="2A96E636" w14:textId="7A0A6D65" w:rsidR="004B33F7" w:rsidRDefault="004B33F7" w:rsidP="006F5C2C">
      <w:pPr>
        <w:pStyle w:val="Odlomakpopisa"/>
        <w:ind w:left="720"/>
        <w:rPr>
          <w:rFonts w:ascii="Arial" w:hAnsi="Arial" w:cs="Arial"/>
          <w:sz w:val="20"/>
          <w:szCs w:val="20"/>
          <w:highlight w:val="yellow"/>
          <w:lang w:val="hr-HR"/>
        </w:rPr>
      </w:pPr>
    </w:p>
    <w:p w14:paraId="7D13BC57" w14:textId="792D5129" w:rsidR="004B33F7" w:rsidRDefault="004B33F7" w:rsidP="006F5C2C">
      <w:pPr>
        <w:pStyle w:val="Odlomakpopisa"/>
        <w:ind w:left="720"/>
        <w:rPr>
          <w:rFonts w:ascii="Arial" w:hAnsi="Arial" w:cs="Arial"/>
          <w:sz w:val="20"/>
          <w:szCs w:val="20"/>
          <w:highlight w:val="yellow"/>
          <w:lang w:val="hr-HR"/>
        </w:rPr>
      </w:pPr>
    </w:p>
    <w:p w14:paraId="5A8F7FF7" w14:textId="4E2CFA20" w:rsidR="004B33F7" w:rsidRDefault="004B33F7" w:rsidP="006F5C2C">
      <w:pPr>
        <w:pStyle w:val="Odlomakpopisa"/>
        <w:ind w:left="720"/>
        <w:rPr>
          <w:rFonts w:ascii="Arial" w:hAnsi="Arial" w:cs="Arial"/>
          <w:sz w:val="20"/>
          <w:szCs w:val="20"/>
          <w:highlight w:val="yellow"/>
          <w:lang w:val="hr-HR"/>
        </w:rPr>
      </w:pPr>
    </w:p>
    <w:p w14:paraId="2E847DD6" w14:textId="2BDC36E9" w:rsidR="004B33F7" w:rsidRDefault="004B33F7" w:rsidP="006F5C2C">
      <w:pPr>
        <w:pStyle w:val="Odlomakpopisa"/>
        <w:ind w:left="720"/>
        <w:rPr>
          <w:rFonts w:ascii="Arial" w:hAnsi="Arial" w:cs="Arial"/>
          <w:sz w:val="20"/>
          <w:szCs w:val="20"/>
          <w:highlight w:val="yellow"/>
          <w:lang w:val="hr-HR"/>
        </w:rPr>
      </w:pPr>
    </w:p>
    <w:p w14:paraId="3A335D04" w14:textId="5F842A28" w:rsidR="004B33F7" w:rsidRDefault="004B33F7" w:rsidP="006F5C2C">
      <w:pPr>
        <w:pStyle w:val="Odlomakpopisa"/>
        <w:ind w:left="720"/>
        <w:rPr>
          <w:rFonts w:ascii="Arial" w:hAnsi="Arial" w:cs="Arial"/>
          <w:sz w:val="20"/>
          <w:szCs w:val="20"/>
          <w:highlight w:val="yellow"/>
          <w:lang w:val="hr-HR"/>
        </w:rPr>
      </w:pPr>
    </w:p>
    <w:p w14:paraId="6C523A36" w14:textId="29902939" w:rsidR="004B33F7" w:rsidRDefault="004B33F7" w:rsidP="006F5C2C">
      <w:pPr>
        <w:pStyle w:val="Odlomakpopisa"/>
        <w:ind w:left="720"/>
        <w:rPr>
          <w:rFonts w:ascii="Arial" w:hAnsi="Arial" w:cs="Arial"/>
          <w:sz w:val="20"/>
          <w:szCs w:val="20"/>
          <w:highlight w:val="yellow"/>
          <w:lang w:val="hr-HR"/>
        </w:rPr>
      </w:pPr>
    </w:p>
    <w:p w14:paraId="1A8A3013" w14:textId="4262FD81" w:rsidR="004B33F7" w:rsidRDefault="004B33F7" w:rsidP="006F5C2C">
      <w:pPr>
        <w:pStyle w:val="Odlomakpopisa"/>
        <w:ind w:left="720"/>
        <w:rPr>
          <w:rFonts w:ascii="Arial" w:hAnsi="Arial" w:cs="Arial"/>
          <w:sz w:val="20"/>
          <w:szCs w:val="20"/>
          <w:highlight w:val="yellow"/>
          <w:lang w:val="hr-HR"/>
        </w:rPr>
      </w:pPr>
    </w:p>
    <w:p w14:paraId="5DA25B85" w14:textId="77777777" w:rsidR="00677B00" w:rsidRPr="00AE043D" w:rsidRDefault="00023416" w:rsidP="00D84EE1">
      <w:pPr>
        <w:pStyle w:val="Naslov1"/>
        <w:numPr>
          <w:ilvl w:val="0"/>
          <w:numId w:val="0"/>
        </w:numPr>
        <w:rPr>
          <w:rFonts w:cs="Arial"/>
          <w:sz w:val="20"/>
          <w:szCs w:val="20"/>
        </w:rPr>
      </w:pPr>
      <w:r w:rsidRPr="00AE043D">
        <w:rPr>
          <w:rFonts w:cs="Arial"/>
          <w:sz w:val="20"/>
          <w:szCs w:val="20"/>
        </w:rPr>
        <w:lastRenderedPageBreak/>
        <w:t>PRILOG</w:t>
      </w:r>
      <w:r w:rsidR="00C23AB5" w:rsidRPr="00AE043D">
        <w:rPr>
          <w:rFonts w:cs="Arial"/>
          <w:sz w:val="20"/>
          <w:szCs w:val="20"/>
        </w:rPr>
        <w:t xml:space="preserve"> </w:t>
      </w:r>
      <w:r w:rsidR="00677B00" w:rsidRPr="00AE043D">
        <w:rPr>
          <w:rFonts w:cs="Arial"/>
          <w:sz w:val="20"/>
          <w:szCs w:val="20"/>
        </w:rPr>
        <w:t>I</w:t>
      </w:r>
      <w:bookmarkEnd w:id="38"/>
    </w:p>
    <w:p w14:paraId="61432423" w14:textId="1CE83F0A" w:rsidR="008A08D2" w:rsidRPr="00AE043D" w:rsidRDefault="008A08D2" w:rsidP="008A08D2">
      <w:pPr>
        <w:keepNext/>
        <w:keepLines/>
        <w:pBdr>
          <w:top w:val="single" w:sz="4" w:space="1" w:color="auto"/>
          <w:left w:val="single" w:sz="4" w:space="4" w:color="auto"/>
          <w:bottom w:val="single" w:sz="4" w:space="1" w:color="auto"/>
          <w:right w:val="single" w:sz="4" w:space="4" w:color="auto"/>
        </w:pBdr>
        <w:spacing w:before="200"/>
        <w:jc w:val="center"/>
        <w:outlineLvl w:val="2"/>
        <w:rPr>
          <w:rFonts w:ascii="Arial" w:hAnsi="Arial" w:cs="Arial"/>
          <w:b/>
          <w:sz w:val="28"/>
          <w:szCs w:val="28"/>
        </w:rPr>
      </w:pPr>
      <w:bookmarkStart w:id="39" w:name="_Toc83302623"/>
      <w:r w:rsidRPr="00AE043D">
        <w:rPr>
          <w:rFonts w:ascii="Arial" w:hAnsi="Arial" w:cs="Arial"/>
          <w:b/>
          <w:sz w:val="28"/>
          <w:szCs w:val="28"/>
        </w:rPr>
        <w:t xml:space="preserve">PONUDBENI LIST </w:t>
      </w:r>
      <w:bookmarkEnd w:id="39"/>
    </w:p>
    <w:p w14:paraId="5DA25B87" w14:textId="1AB6D4AD" w:rsidR="00677B00" w:rsidRPr="00AE043D" w:rsidRDefault="008A08D2" w:rsidP="008A08D2">
      <w:pPr>
        <w:suppressAutoHyphens/>
        <w:rPr>
          <w:rFonts w:ascii="Arial" w:hAnsi="Arial" w:cs="Arial"/>
          <w:b/>
          <w:bCs/>
          <w:i/>
          <w:iCs/>
          <w:sz w:val="20"/>
          <w:szCs w:val="20"/>
          <w:lang w:eastAsia="ar-SA"/>
        </w:rPr>
      </w:pPr>
      <w:r w:rsidRPr="00AE043D">
        <w:rPr>
          <w:rFonts w:ascii="Arial" w:hAnsi="Arial" w:cs="Arial"/>
          <w:b/>
          <w:bCs/>
          <w:i/>
          <w:iCs/>
          <w:sz w:val="20"/>
          <w:szCs w:val="20"/>
          <w:lang w:eastAsia="ar-SA"/>
        </w:rPr>
        <w:t>* Obavezan unos podataka</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84"/>
        <w:gridCol w:w="1823"/>
        <w:gridCol w:w="1692"/>
        <w:gridCol w:w="1964"/>
        <w:gridCol w:w="389"/>
      </w:tblGrid>
      <w:tr w:rsidR="00C45DF3" w:rsidRPr="00AE043D" w14:paraId="5DA25B8E" w14:textId="77777777" w:rsidTr="008A08D2">
        <w:trPr>
          <w:trHeight w:val="396"/>
        </w:trPr>
        <w:tc>
          <w:tcPr>
            <w:tcW w:w="1560" w:type="dxa"/>
            <w:vAlign w:val="bottom"/>
          </w:tcPr>
          <w:p w14:paraId="5DA25B88" w14:textId="4FF39835" w:rsidR="00C45DF3" w:rsidRPr="00AE043D" w:rsidRDefault="00C45DF3" w:rsidP="003E5C06">
            <w:pPr>
              <w:suppressAutoHyphens/>
              <w:rPr>
                <w:rFonts w:ascii="Arial" w:hAnsi="Arial" w:cs="Arial"/>
                <w:sz w:val="20"/>
                <w:szCs w:val="20"/>
                <w:lang w:eastAsia="ar-SA"/>
              </w:rPr>
            </w:pPr>
            <w:r w:rsidRPr="00AE043D">
              <w:rPr>
                <w:rFonts w:ascii="Arial" w:hAnsi="Arial" w:cs="Arial"/>
                <w:sz w:val="20"/>
                <w:szCs w:val="20"/>
                <w:lang w:eastAsia="ar-SA"/>
              </w:rPr>
              <w:t>Broj ponude</w:t>
            </w:r>
            <w:r w:rsidR="008A08D2" w:rsidRPr="00AE043D">
              <w:rPr>
                <w:rFonts w:ascii="Arial" w:hAnsi="Arial" w:cs="Arial"/>
                <w:sz w:val="20"/>
                <w:szCs w:val="20"/>
                <w:lang w:eastAsia="ar-SA"/>
              </w:rPr>
              <w:t>*</w:t>
            </w:r>
            <w:r w:rsidRPr="00AE043D">
              <w:rPr>
                <w:rFonts w:ascii="Arial" w:hAnsi="Arial" w:cs="Arial"/>
                <w:sz w:val="20"/>
                <w:szCs w:val="20"/>
                <w:lang w:eastAsia="ar-SA"/>
              </w:rPr>
              <w:t>:</w:t>
            </w:r>
          </w:p>
        </w:tc>
        <w:tc>
          <w:tcPr>
            <w:tcW w:w="1785" w:type="dxa"/>
            <w:tcBorders>
              <w:bottom w:val="single" w:sz="4" w:space="0" w:color="auto"/>
            </w:tcBorders>
            <w:vAlign w:val="bottom"/>
          </w:tcPr>
          <w:p w14:paraId="5DA25B89" w14:textId="77777777" w:rsidR="00C45DF3" w:rsidRPr="00AE043D" w:rsidRDefault="00C45DF3" w:rsidP="003E5C06">
            <w:pPr>
              <w:suppressAutoHyphens/>
              <w:rPr>
                <w:rFonts w:ascii="Arial" w:hAnsi="Arial" w:cs="Arial"/>
                <w:sz w:val="20"/>
                <w:szCs w:val="20"/>
                <w:lang w:eastAsia="ar-SA"/>
              </w:rPr>
            </w:pPr>
          </w:p>
        </w:tc>
        <w:tc>
          <w:tcPr>
            <w:tcW w:w="1824" w:type="dxa"/>
            <w:vAlign w:val="bottom"/>
          </w:tcPr>
          <w:p w14:paraId="5DA25B8A" w14:textId="77777777" w:rsidR="00C45DF3" w:rsidRPr="00AE043D" w:rsidRDefault="00C45DF3" w:rsidP="003E5C06">
            <w:pPr>
              <w:suppressAutoHyphens/>
              <w:rPr>
                <w:rFonts w:ascii="Arial" w:hAnsi="Arial" w:cs="Arial"/>
                <w:sz w:val="20"/>
                <w:szCs w:val="20"/>
                <w:lang w:eastAsia="ar-SA"/>
              </w:rPr>
            </w:pPr>
          </w:p>
        </w:tc>
        <w:tc>
          <w:tcPr>
            <w:tcW w:w="1692" w:type="dxa"/>
            <w:vAlign w:val="bottom"/>
          </w:tcPr>
          <w:p w14:paraId="5DA25B8B" w14:textId="5275C353" w:rsidR="00C45DF3" w:rsidRPr="00AE043D" w:rsidRDefault="00C45DF3" w:rsidP="003E5C06">
            <w:pPr>
              <w:suppressAutoHyphens/>
              <w:rPr>
                <w:rFonts w:ascii="Arial" w:hAnsi="Arial" w:cs="Arial"/>
                <w:sz w:val="20"/>
                <w:szCs w:val="20"/>
                <w:lang w:eastAsia="ar-SA"/>
              </w:rPr>
            </w:pPr>
            <w:r w:rsidRPr="00AE043D">
              <w:rPr>
                <w:rFonts w:ascii="Arial" w:hAnsi="Arial" w:cs="Arial"/>
                <w:sz w:val="20"/>
                <w:szCs w:val="20"/>
                <w:lang w:eastAsia="ar-SA"/>
              </w:rPr>
              <w:t>Datum ponude</w:t>
            </w:r>
            <w:r w:rsidR="008A08D2" w:rsidRPr="00AE043D">
              <w:rPr>
                <w:rFonts w:ascii="Arial" w:hAnsi="Arial" w:cs="Arial"/>
                <w:sz w:val="20"/>
                <w:szCs w:val="20"/>
                <w:lang w:eastAsia="ar-SA"/>
              </w:rPr>
              <w:t>*</w:t>
            </w:r>
            <w:r w:rsidRPr="00AE043D">
              <w:rPr>
                <w:rFonts w:ascii="Arial" w:hAnsi="Arial" w:cs="Arial"/>
                <w:sz w:val="20"/>
                <w:szCs w:val="20"/>
                <w:lang w:eastAsia="ar-SA"/>
              </w:rPr>
              <w:t>:</w:t>
            </w:r>
          </w:p>
        </w:tc>
        <w:tc>
          <w:tcPr>
            <w:tcW w:w="1965" w:type="dxa"/>
            <w:tcBorders>
              <w:bottom w:val="single" w:sz="4" w:space="0" w:color="auto"/>
            </w:tcBorders>
            <w:vAlign w:val="bottom"/>
          </w:tcPr>
          <w:p w14:paraId="5DA25B8C" w14:textId="77777777" w:rsidR="00C45DF3" w:rsidRPr="00AE043D" w:rsidRDefault="00C45DF3" w:rsidP="003E5C06">
            <w:pPr>
              <w:suppressAutoHyphens/>
              <w:rPr>
                <w:rFonts w:ascii="Arial" w:hAnsi="Arial" w:cs="Arial"/>
                <w:sz w:val="20"/>
                <w:szCs w:val="20"/>
                <w:lang w:eastAsia="ar-SA"/>
              </w:rPr>
            </w:pPr>
          </w:p>
        </w:tc>
        <w:tc>
          <w:tcPr>
            <w:tcW w:w="389" w:type="dxa"/>
          </w:tcPr>
          <w:p w14:paraId="5DA25B8D" w14:textId="77777777" w:rsidR="00C45DF3" w:rsidRPr="00AE043D" w:rsidRDefault="00C45DF3" w:rsidP="003E5C06">
            <w:pPr>
              <w:suppressAutoHyphens/>
              <w:rPr>
                <w:rFonts w:ascii="Arial" w:hAnsi="Arial" w:cs="Arial"/>
                <w:sz w:val="20"/>
                <w:szCs w:val="20"/>
                <w:lang w:eastAsia="ar-SA"/>
              </w:rPr>
            </w:pPr>
          </w:p>
        </w:tc>
      </w:tr>
    </w:tbl>
    <w:p w14:paraId="5DA25B90" w14:textId="77777777" w:rsidR="00677B00" w:rsidRPr="00AE043D" w:rsidRDefault="00677B00" w:rsidP="00677B00">
      <w:pPr>
        <w:suppressAutoHyphens/>
        <w:rPr>
          <w:rFonts w:ascii="Arial" w:hAnsi="Arial" w:cs="Arial"/>
          <w:sz w:val="20"/>
          <w:szCs w:val="20"/>
          <w:lang w:eastAsia="ar-SA"/>
        </w:rPr>
      </w:pPr>
    </w:p>
    <w:p w14:paraId="739744CA" w14:textId="437FE65F" w:rsidR="00D84EE1" w:rsidRPr="00AE043D" w:rsidRDefault="00677B00" w:rsidP="00AE043D">
      <w:pPr>
        <w:suppressAutoHyphens/>
        <w:jc w:val="both"/>
        <w:rPr>
          <w:rFonts w:ascii="Arial" w:hAnsi="Arial" w:cs="Arial"/>
          <w:b/>
          <w:sz w:val="20"/>
          <w:szCs w:val="20"/>
          <w:lang w:eastAsia="ar-SA"/>
        </w:rPr>
      </w:pPr>
      <w:r w:rsidRPr="00AE043D">
        <w:rPr>
          <w:rFonts w:ascii="Arial" w:hAnsi="Arial" w:cs="Arial"/>
          <w:b/>
          <w:bCs/>
          <w:sz w:val="20"/>
          <w:szCs w:val="20"/>
          <w:lang w:eastAsia="ar-SA"/>
        </w:rPr>
        <w:t xml:space="preserve">Naručitelj: </w:t>
      </w:r>
      <w:r w:rsidR="00AE043D" w:rsidRPr="00AE043D">
        <w:rPr>
          <w:rFonts w:ascii="Arial" w:hAnsi="Arial" w:cs="Arial"/>
          <w:b/>
          <w:sz w:val="20"/>
          <w:szCs w:val="20"/>
          <w:lang w:eastAsia="ar-SA"/>
        </w:rPr>
        <w:t>Općina Gola</w:t>
      </w:r>
      <w:r w:rsidR="00AE043D">
        <w:rPr>
          <w:rFonts w:ascii="Arial" w:hAnsi="Arial" w:cs="Arial"/>
          <w:b/>
          <w:sz w:val="20"/>
          <w:szCs w:val="20"/>
          <w:lang w:eastAsia="ar-SA"/>
        </w:rPr>
        <w:t xml:space="preserve">, </w:t>
      </w:r>
      <w:r w:rsidR="00AE043D" w:rsidRPr="00AE043D">
        <w:rPr>
          <w:rFonts w:ascii="Arial" w:hAnsi="Arial" w:cs="Arial"/>
          <w:b/>
          <w:sz w:val="20"/>
          <w:szCs w:val="20"/>
          <w:lang w:eastAsia="ar-SA"/>
        </w:rPr>
        <w:t>Pavleka Miškine 1, 48</w:t>
      </w:r>
      <w:r w:rsidR="00341A08">
        <w:rPr>
          <w:rFonts w:ascii="Arial" w:hAnsi="Arial" w:cs="Arial"/>
          <w:b/>
          <w:sz w:val="20"/>
          <w:szCs w:val="20"/>
          <w:lang w:eastAsia="ar-SA"/>
        </w:rPr>
        <w:t xml:space="preserve"> </w:t>
      </w:r>
      <w:r w:rsidR="00AE043D" w:rsidRPr="00AE043D">
        <w:rPr>
          <w:rFonts w:ascii="Arial" w:hAnsi="Arial" w:cs="Arial"/>
          <w:b/>
          <w:sz w:val="20"/>
          <w:szCs w:val="20"/>
          <w:lang w:eastAsia="ar-SA"/>
        </w:rPr>
        <w:t>331 Gola</w:t>
      </w:r>
    </w:p>
    <w:p w14:paraId="426D2BD0" w14:textId="12E4F7EE" w:rsidR="009A5118" w:rsidRPr="00AE043D" w:rsidRDefault="00677B00" w:rsidP="006E76E2">
      <w:pPr>
        <w:suppressAutoHyphens/>
        <w:jc w:val="both"/>
        <w:rPr>
          <w:rFonts w:ascii="Arial" w:hAnsi="Arial" w:cs="Arial"/>
          <w:b/>
          <w:bCs/>
          <w:sz w:val="20"/>
          <w:szCs w:val="20"/>
          <w:lang w:eastAsia="ar-SA"/>
        </w:rPr>
      </w:pPr>
      <w:r w:rsidRPr="00AE043D">
        <w:rPr>
          <w:rFonts w:ascii="Arial" w:hAnsi="Arial" w:cs="Arial"/>
          <w:b/>
          <w:bCs/>
          <w:sz w:val="20"/>
          <w:szCs w:val="20"/>
          <w:lang w:eastAsia="ar-SA"/>
        </w:rPr>
        <w:t>Predmet nabave:</w:t>
      </w:r>
      <w:r w:rsidR="009A5118" w:rsidRPr="00AE043D">
        <w:rPr>
          <w:rFonts w:ascii="Arial" w:hAnsi="Arial" w:cs="Arial"/>
          <w:b/>
          <w:bCs/>
          <w:sz w:val="20"/>
          <w:szCs w:val="20"/>
          <w:lang w:eastAsia="ar-SA"/>
        </w:rPr>
        <w:t xml:space="preserve"> Usluga </w:t>
      </w:r>
      <w:r w:rsidR="00AE043D" w:rsidRPr="00AE043D">
        <w:rPr>
          <w:rFonts w:ascii="Arial" w:hAnsi="Arial" w:cs="Arial"/>
          <w:b/>
          <w:bCs/>
          <w:sz w:val="20"/>
          <w:szCs w:val="20"/>
          <w:lang w:eastAsia="ar-SA"/>
        </w:rPr>
        <w:t>održavanja javne rasvjete u Općini Gola</w:t>
      </w:r>
    </w:p>
    <w:p w14:paraId="322E672A" w14:textId="39C7DD41" w:rsidR="009A5118" w:rsidRDefault="00677B00" w:rsidP="006E76E2">
      <w:pPr>
        <w:suppressAutoHyphens/>
        <w:jc w:val="both"/>
        <w:rPr>
          <w:rFonts w:ascii="Arial" w:hAnsi="Arial" w:cs="Arial"/>
          <w:b/>
          <w:bCs/>
          <w:sz w:val="20"/>
          <w:szCs w:val="20"/>
          <w:lang w:eastAsia="ar-SA"/>
        </w:rPr>
      </w:pPr>
      <w:r w:rsidRPr="00AE043D">
        <w:rPr>
          <w:rFonts w:ascii="Arial" w:hAnsi="Arial" w:cs="Arial"/>
          <w:b/>
          <w:bCs/>
          <w:sz w:val="20"/>
          <w:szCs w:val="20"/>
          <w:lang w:eastAsia="ar-SA"/>
        </w:rPr>
        <w:t>Evidencijski broj:</w:t>
      </w:r>
      <w:r w:rsidR="00E22C8D">
        <w:rPr>
          <w:rFonts w:ascii="Arial" w:hAnsi="Arial" w:cs="Arial"/>
          <w:b/>
          <w:bCs/>
          <w:sz w:val="20"/>
          <w:szCs w:val="20"/>
          <w:lang w:eastAsia="ar-SA"/>
        </w:rPr>
        <w:t xml:space="preserve"> </w:t>
      </w:r>
      <w:r w:rsidR="00341A08">
        <w:rPr>
          <w:rFonts w:ascii="Arial" w:hAnsi="Arial" w:cs="Arial"/>
          <w:b/>
          <w:bCs/>
          <w:sz w:val="20"/>
          <w:szCs w:val="20"/>
          <w:lang w:eastAsia="ar-SA"/>
        </w:rPr>
        <w:t>17</w:t>
      </w:r>
      <w:r w:rsidR="00B40A61">
        <w:rPr>
          <w:rFonts w:ascii="Arial" w:hAnsi="Arial" w:cs="Arial"/>
          <w:b/>
          <w:bCs/>
          <w:sz w:val="20"/>
          <w:szCs w:val="20"/>
          <w:lang w:eastAsia="ar-SA"/>
        </w:rPr>
        <w:t>/202</w:t>
      </w:r>
      <w:r w:rsidR="00341A08">
        <w:rPr>
          <w:rFonts w:ascii="Arial" w:hAnsi="Arial" w:cs="Arial"/>
          <w:b/>
          <w:bCs/>
          <w:sz w:val="20"/>
          <w:szCs w:val="20"/>
          <w:lang w:eastAsia="ar-SA"/>
        </w:rPr>
        <w:t>5</w:t>
      </w:r>
    </w:p>
    <w:p w14:paraId="791F0C94" w14:textId="77777777" w:rsidR="00B40A61" w:rsidRPr="00AE043D" w:rsidRDefault="00B40A61" w:rsidP="006E76E2">
      <w:pPr>
        <w:suppressAutoHyphens/>
        <w:jc w:val="both"/>
        <w:rPr>
          <w:rFonts w:ascii="Arial" w:hAnsi="Arial" w:cs="Arial"/>
          <w:b/>
          <w:sz w:val="20"/>
          <w:szCs w:val="20"/>
          <w:lang w:eastAsia="ar-SA"/>
        </w:rPr>
      </w:pPr>
    </w:p>
    <w:p w14:paraId="5DA25B96" w14:textId="77777777" w:rsidR="00677B00" w:rsidRPr="00AE043D" w:rsidRDefault="00677B00" w:rsidP="00677B00">
      <w:pPr>
        <w:suppressAutoHyphens/>
        <w:rPr>
          <w:rFonts w:ascii="Arial" w:hAnsi="Arial" w:cs="Arial"/>
          <w:sz w:val="20"/>
          <w:szCs w:val="20"/>
          <w:lang w:eastAsia="ar-SA"/>
        </w:rPr>
      </w:pPr>
    </w:p>
    <w:p w14:paraId="5DA25B97" w14:textId="47A8C247" w:rsidR="00677B00" w:rsidRPr="00AE043D" w:rsidRDefault="00677B00" w:rsidP="00677B00">
      <w:pPr>
        <w:suppressAutoHyphens/>
        <w:rPr>
          <w:rFonts w:ascii="Arial" w:hAnsi="Arial" w:cs="Arial"/>
          <w:b/>
          <w:sz w:val="20"/>
          <w:szCs w:val="20"/>
          <w:lang w:eastAsia="ar-SA"/>
        </w:rPr>
      </w:pPr>
      <w:r w:rsidRPr="00AE043D">
        <w:rPr>
          <w:rFonts w:ascii="Arial" w:hAnsi="Arial" w:cs="Arial"/>
          <w:b/>
          <w:sz w:val="20"/>
          <w:szCs w:val="20"/>
          <w:lang w:eastAsia="ar-SA"/>
        </w:rPr>
        <w:t>Podaci o ponuditelju:</w:t>
      </w:r>
    </w:p>
    <w:p w14:paraId="303201E6" w14:textId="77777777" w:rsidR="008A08D2" w:rsidRPr="00AE043D" w:rsidRDefault="008A08D2" w:rsidP="00677B00">
      <w:pPr>
        <w:suppressAutoHyphens/>
        <w:rPr>
          <w:rFonts w:ascii="Arial" w:hAnsi="Arial" w:cs="Arial"/>
          <w:b/>
          <w:sz w:val="20"/>
          <w:szCs w:val="20"/>
          <w:lang w:eastAsia="ar-S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670"/>
        <w:gridCol w:w="852"/>
        <w:gridCol w:w="1276"/>
        <w:gridCol w:w="1346"/>
        <w:gridCol w:w="2623"/>
      </w:tblGrid>
      <w:tr w:rsidR="00E32B3B" w:rsidRPr="00AE043D" w14:paraId="5DA25B9B" w14:textId="77777777" w:rsidTr="001A54B2">
        <w:trPr>
          <w:trHeight w:val="453"/>
        </w:trPr>
        <w:tc>
          <w:tcPr>
            <w:tcW w:w="4077" w:type="dxa"/>
            <w:gridSpan w:val="3"/>
            <w:vAlign w:val="center"/>
          </w:tcPr>
          <w:p w14:paraId="5DA25B98" w14:textId="0AD33766" w:rsidR="00E32B3B" w:rsidRPr="00AE043D" w:rsidRDefault="00E32B3B" w:rsidP="00866182">
            <w:pPr>
              <w:suppressAutoHyphens/>
              <w:rPr>
                <w:rFonts w:ascii="Arial" w:hAnsi="Arial" w:cs="Arial"/>
                <w:sz w:val="20"/>
                <w:szCs w:val="20"/>
                <w:lang w:eastAsia="ar-SA"/>
              </w:rPr>
            </w:pPr>
            <w:r w:rsidRPr="00AE043D">
              <w:rPr>
                <w:rFonts w:ascii="Arial" w:hAnsi="Arial" w:cs="Arial"/>
                <w:sz w:val="20"/>
                <w:szCs w:val="20"/>
                <w:lang w:eastAsia="ar-SA"/>
              </w:rPr>
              <w:t>Zajednica ponuditelja (zaokružiti)</w:t>
            </w:r>
            <w:r w:rsidR="008A08D2" w:rsidRPr="00AE043D">
              <w:rPr>
                <w:rFonts w:ascii="Arial" w:hAnsi="Arial" w:cs="Arial"/>
                <w:sz w:val="20"/>
                <w:szCs w:val="20"/>
                <w:lang w:eastAsia="ar-SA"/>
              </w:rPr>
              <w:t>*</w:t>
            </w:r>
          </w:p>
        </w:tc>
        <w:tc>
          <w:tcPr>
            <w:tcW w:w="2622" w:type="dxa"/>
            <w:gridSpan w:val="2"/>
            <w:tcBorders>
              <w:right w:val="nil"/>
            </w:tcBorders>
            <w:vAlign w:val="center"/>
          </w:tcPr>
          <w:p w14:paraId="5DA25B99" w14:textId="77777777" w:rsidR="00E32B3B" w:rsidRPr="00AE043D" w:rsidRDefault="00E32B3B" w:rsidP="00257252">
            <w:pPr>
              <w:suppressAutoHyphens/>
              <w:jc w:val="center"/>
              <w:rPr>
                <w:rFonts w:ascii="Arial" w:hAnsi="Arial" w:cs="Arial"/>
                <w:sz w:val="20"/>
                <w:szCs w:val="20"/>
                <w:lang w:eastAsia="ar-SA"/>
              </w:rPr>
            </w:pPr>
            <w:r w:rsidRPr="00AE043D">
              <w:rPr>
                <w:rFonts w:ascii="Arial" w:hAnsi="Arial" w:cs="Arial"/>
                <w:sz w:val="20"/>
                <w:szCs w:val="20"/>
                <w:lang w:eastAsia="ar-SA"/>
              </w:rPr>
              <w:t>DA</w:t>
            </w:r>
          </w:p>
        </w:tc>
        <w:tc>
          <w:tcPr>
            <w:tcW w:w="2623" w:type="dxa"/>
            <w:tcBorders>
              <w:left w:val="nil"/>
            </w:tcBorders>
            <w:vAlign w:val="center"/>
          </w:tcPr>
          <w:p w14:paraId="5DA25B9A" w14:textId="77777777" w:rsidR="00E32B3B" w:rsidRPr="00AE043D" w:rsidRDefault="00E32B3B" w:rsidP="001A54B2">
            <w:pPr>
              <w:suppressAutoHyphens/>
              <w:jc w:val="center"/>
              <w:rPr>
                <w:rFonts w:ascii="Arial" w:hAnsi="Arial" w:cs="Arial"/>
                <w:sz w:val="20"/>
                <w:szCs w:val="20"/>
                <w:lang w:eastAsia="ar-SA"/>
              </w:rPr>
            </w:pPr>
            <w:r w:rsidRPr="00AE043D">
              <w:rPr>
                <w:rFonts w:ascii="Arial" w:hAnsi="Arial" w:cs="Arial"/>
                <w:sz w:val="20"/>
                <w:szCs w:val="20"/>
                <w:lang w:eastAsia="ar-SA"/>
              </w:rPr>
              <w:t>NE</w:t>
            </w:r>
          </w:p>
        </w:tc>
      </w:tr>
      <w:tr w:rsidR="00677B00" w:rsidRPr="00AE043D" w14:paraId="5DA25B9E" w14:textId="77777777" w:rsidTr="001A54B2">
        <w:trPr>
          <w:trHeight w:val="594"/>
        </w:trPr>
        <w:tc>
          <w:tcPr>
            <w:tcW w:w="4077" w:type="dxa"/>
            <w:gridSpan w:val="3"/>
            <w:vAlign w:val="center"/>
          </w:tcPr>
          <w:p w14:paraId="5DA25B9C" w14:textId="6400FB46" w:rsidR="00677B00" w:rsidRPr="00AE043D" w:rsidRDefault="003C1597" w:rsidP="00866182">
            <w:pPr>
              <w:suppressAutoHyphens/>
              <w:rPr>
                <w:rFonts w:ascii="Arial" w:hAnsi="Arial" w:cs="Arial"/>
                <w:sz w:val="20"/>
                <w:szCs w:val="20"/>
                <w:lang w:eastAsia="ar-SA"/>
              </w:rPr>
            </w:pPr>
            <w:r w:rsidRPr="00AE043D">
              <w:rPr>
                <w:rFonts w:ascii="Arial" w:hAnsi="Arial" w:cs="Arial"/>
                <w:sz w:val="20"/>
                <w:szCs w:val="20"/>
                <w:lang w:eastAsia="ar-SA"/>
              </w:rPr>
              <w:t>Naziv i sjedište ponuditelja</w:t>
            </w:r>
            <w:r w:rsidR="008A08D2" w:rsidRPr="00AE043D">
              <w:rPr>
                <w:rFonts w:ascii="Arial" w:hAnsi="Arial" w:cs="Arial"/>
                <w:sz w:val="20"/>
                <w:szCs w:val="20"/>
                <w:lang w:eastAsia="ar-SA"/>
              </w:rPr>
              <w:t>*</w:t>
            </w:r>
            <w:r w:rsidRPr="00AE043D">
              <w:rPr>
                <w:rFonts w:ascii="Arial" w:hAnsi="Arial" w:cs="Arial"/>
                <w:sz w:val="20"/>
                <w:szCs w:val="20"/>
                <w:lang w:eastAsia="ar-SA"/>
              </w:rPr>
              <w:t xml:space="preserve"> </w:t>
            </w:r>
          </w:p>
        </w:tc>
        <w:tc>
          <w:tcPr>
            <w:tcW w:w="5245" w:type="dxa"/>
            <w:gridSpan w:val="3"/>
            <w:vAlign w:val="center"/>
          </w:tcPr>
          <w:p w14:paraId="5DA25B9D" w14:textId="77777777" w:rsidR="00677B00" w:rsidRPr="00AE043D" w:rsidRDefault="00677B00" w:rsidP="00866182">
            <w:pPr>
              <w:suppressAutoHyphens/>
              <w:rPr>
                <w:rFonts w:ascii="Arial" w:hAnsi="Arial" w:cs="Arial"/>
                <w:sz w:val="20"/>
                <w:szCs w:val="20"/>
                <w:lang w:eastAsia="ar-SA"/>
              </w:rPr>
            </w:pPr>
          </w:p>
        </w:tc>
      </w:tr>
      <w:tr w:rsidR="00677B00" w:rsidRPr="00AE043D" w14:paraId="5DA25BA3" w14:textId="77777777" w:rsidTr="008A08D2">
        <w:trPr>
          <w:trHeight w:val="358"/>
        </w:trPr>
        <w:tc>
          <w:tcPr>
            <w:tcW w:w="1555" w:type="dxa"/>
            <w:vAlign w:val="center"/>
          </w:tcPr>
          <w:p w14:paraId="5DA25B9F" w14:textId="14B4A79D" w:rsidR="00677B00" w:rsidRPr="00AE043D" w:rsidRDefault="00677B00" w:rsidP="00257252">
            <w:pPr>
              <w:suppressAutoHyphens/>
              <w:rPr>
                <w:rFonts w:ascii="Arial" w:hAnsi="Arial" w:cs="Arial"/>
                <w:sz w:val="20"/>
                <w:szCs w:val="20"/>
                <w:lang w:eastAsia="ar-SA"/>
              </w:rPr>
            </w:pPr>
            <w:r w:rsidRPr="00AE043D">
              <w:rPr>
                <w:rFonts w:ascii="Arial" w:hAnsi="Arial" w:cs="Arial"/>
                <w:sz w:val="20"/>
                <w:szCs w:val="20"/>
                <w:lang w:eastAsia="ar-SA"/>
              </w:rPr>
              <w:t>OIB</w:t>
            </w:r>
            <w:r w:rsidR="008A08D2" w:rsidRPr="00AE043D">
              <w:rPr>
                <w:rFonts w:ascii="Arial" w:hAnsi="Arial" w:cs="Arial"/>
                <w:sz w:val="20"/>
                <w:szCs w:val="20"/>
                <w:lang w:eastAsia="ar-SA"/>
              </w:rPr>
              <w:t>*</w:t>
            </w:r>
          </w:p>
        </w:tc>
        <w:tc>
          <w:tcPr>
            <w:tcW w:w="2522" w:type="dxa"/>
            <w:gridSpan w:val="2"/>
            <w:vAlign w:val="center"/>
          </w:tcPr>
          <w:p w14:paraId="5DA25BA0" w14:textId="77777777" w:rsidR="00677B00" w:rsidRPr="00AE043D" w:rsidRDefault="00677B00" w:rsidP="00866182">
            <w:pPr>
              <w:suppressAutoHyphens/>
              <w:rPr>
                <w:rFonts w:ascii="Arial" w:hAnsi="Arial" w:cs="Arial"/>
                <w:sz w:val="20"/>
                <w:szCs w:val="20"/>
                <w:lang w:eastAsia="ar-SA"/>
              </w:rPr>
            </w:pPr>
          </w:p>
        </w:tc>
        <w:tc>
          <w:tcPr>
            <w:tcW w:w="1276" w:type="dxa"/>
            <w:vAlign w:val="center"/>
          </w:tcPr>
          <w:p w14:paraId="5DA25BA1" w14:textId="718EFD2F" w:rsidR="00677B00" w:rsidRPr="00AE043D" w:rsidRDefault="00257252" w:rsidP="00257252">
            <w:pPr>
              <w:suppressAutoHyphens/>
              <w:rPr>
                <w:rFonts w:ascii="Arial" w:hAnsi="Arial" w:cs="Arial"/>
                <w:sz w:val="20"/>
                <w:szCs w:val="20"/>
                <w:lang w:eastAsia="ar-SA"/>
              </w:rPr>
            </w:pPr>
            <w:r w:rsidRPr="00AE043D">
              <w:rPr>
                <w:rFonts w:ascii="Arial" w:hAnsi="Arial" w:cs="Arial"/>
                <w:sz w:val="20"/>
                <w:szCs w:val="20"/>
                <w:lang w:eastAsia="ar-SA"/>
              </w:rPr>
              <w:t>IBAN b</w:t>
            </w:r>
            <w:r w:rsidR="00677B00" w:rsidRPr="00AE043D">
              <w:rPr>
                <w:rFonts w:ascii="Arial" w:hAnsi="Arial" w:cs="Arial"/>
                <w:sz w:val="20"/>
                <w:szCs w:val="20"/>
                <w:lang w:eastAsia="ar-SA"/>
              </w:rPr>
              <w:t>roj</w:t>
            </w:r>
            <w:r w:rsidR="008A08D2" w:rsidRPr="00AE043D">
              <w:rPr>
                <w:rFonts w:ascii="Arial" w:hAnsi="Arial" w:cs="Arial"/>
                <w:sz w:val="20"/>
                <w:szCs w:val="20"/>
                <w:lang w:eastAsia="ar-SA"/>
              </w:rPr>
              <w:t>*</w:t>
            </w:r>
            <w:r w:rsidR="00677B00" w:rsidRPr="00AE043D">
              <w:rPr>
                <w:rFonts w:ascii="Arial" w:hAnsi="Arial" w:cs="Arial"/>
                <w:sz w:val="20"/>
                <w:szCs w:val="20"/>
                <w:lang w:eastAsia="ar-SA"/>
              </w:rPr>
              <w:t xml:space="preserve"> </w:t>
            </w:r>
          </w:p>
        </w:tc>
        <w:tc>
          <w:tcPr>
            <w:tcW w:w="3969" w:type="dxa"/>
            <w:gridSpan w:val="2"/>
            <w:vAlign w:val="center"/>
          </w:tcPr>
          <w:p w14:paraId="5DA25BA2" w14:textId="77777777" w:rsidR="00677B00" w:rsidRPr="00AE043D" w:rsidRDefault="00677B00" w:rsidP="00866182">
            <w:pPr>
              <w:suppressAutoHyphens/>
              <w:rPr>
                <w:rFonts w:ascii="Arial" w:hAnsi="Arial" w:cs="Arial"/>
                <w:sz w:val="20"/>
                <w:szCs w:val="20"/>
                <w:lang w:eastAsia="ar-SA"/>
              </w:rPr>
            </w:pPr>
          </w:p>
        </w:tc>
      </w:tr>
      <w:tr w:rsidR="00E32B3B" w:rsidRPr="00AE043D" w14:paraId="5DA25BA7" w14:textId="77777777" w:rsidTr="001A54B2">
        <w:trPr>
          <w:trHeight w:val="308"/>
        </w:trPr>
        <w:tc>
          <w:tcPr>
            <w:tcW w:w="4077" w:type="dxa"/>
            <w:gridSpan w:val="3"/>
            <w:vAlign w:val="center"/>
          </w:tcPr>
          <w:p w14:paraId="5DA25BA4" w14:textId="160FDA20" w:rsidR="00E32B3B" w:rsidRPr="00AE043D" w:rsidRDefault="008A08D2" w:rsidP="00866182">
            <w:pPr>
              <w:suppressAutoHyphens/>
              <w:rPr>
                <w:rFonts w:ascii="Arial" w:hAnsi="Arial" w:cs="Arial"/>
                <w:sz w:val="20"/>
                <w:szCs w:val="20"/>
                <w:lang w:eastAsia="ar-SA"/>
              </w:rPr>
            </w:pPr>
            <w:r w:rsidRPr="00AE043D">
              <w:rPr>
                <w:rFonts w:ascii="Arial" w:hAnsi="Arial" w:cs="Arial"/>
                <w:sz w:val="20"/>
                <w:szCs w:val="20"/>
                <w:lang w:eastAsia="ar-SA"/>
              </w:rPr>
              <w:t>Ponuditelj</w:t>
            </w:r>
            <w:r w:rsidR="00E32B3B" w:rsidRPr="00AE043D">
              <w:rPr>
                <w:rFonts w:ascii="Arial" w:hAnsi="Arial" w:cs="Arial"/>
                <w:sz w:val="20"/>
                <w:szCs w:val="20"/>
                <w:lang w:eastAsia="ar-SA"/>
              </w:rPr>
              <w:t xml:space="preserve"> je u sustavu PDV-a (zaokružiti)</w:t>
            </w:r>
            <w:r w:rsidRPr="00AE043D">
              <w:rPr>
                <w:rFonts w:ascii="Arial" w:hAnsi="Arial" w:cs="Arial"/>
                <w:sz w:val="20"/>
                <w:szCs w:val="20"/>
                <w:lang w:eastAsia="ar-SA"/>
              </w:rPr>
              <w:t>*</w:t>
            </w:r>
          </w:p>
        </w:tc>
        <w:tc>
          <w:tcPr>
            <w:tcW w:w="2622" w:type="dxa"/>
            <w:gridSpan w:val="2"/>
            <w:tcBorders>
              <w:right w:val="nil"/>
            </w:tcBorders>
            <w:vAlign w:val="center"/>
          </w:tcPr>
          <w:p w14:paraId="5DA25BA5" w14:textId="77777777" w:rsidR="00E32B3B" w:rsidRPr="00AE043D" w:rsidRDefault="00E32B3B" w:rsidP="00866182">
            <w:pPr>
              <w:suppressAutoHyphens/>
              <w:jc w:val="center"/>
              <w:rPr>
                <w:rFonts w:ascii="Arial" w:hAnsi="Arial" w:cs="Arial"/>
                <w:sz w:val="20"/>
                <w:szCs w:val="20"/>
                <w:lang w:eastAsia="ar-SA"/>
              </w:rPr>
            </w:pPr>
            <w:r w:rsidRPr="00AE043D">
              <w:rPr>
                <w:rFonts w:ascii="Arial" w:hAnsi="Arial" w:cs="Arial"/>
                <w:sz w:val="20"/>
                <w:szCs w:val="20"/>
                <w:lang w:eastAsia="ar-SA"/>
              </w:rPr>
              <w:t>DA</w:t>
            </w:r>
          </w:p>
        </w:tc>
        <w:tc>
          <w:tcPr>
            <w:tcW w:w="2623" w:type="dxa"/>
            <w:tcBorders>
              <w:left w:val="nil"/>
            </w:tcBorders>
            <w:vAlign w:val="center"/>
          </w:tcPr>
          <w:p w14:paraId="5DA25BA6" w14:textId="77777777" w:rsidR="00E32B3B" w:rsidRPr="00AE043D" w:rsidRDefault="00E32B3B" w:rsidP="001A54B2">
            <w:pPr>
              <w:suppressAutoHyphens/>
              <w:jc w:val="center"/>
              <w:rPr>
                <w:rFonts w:ascii="Arial" w:hAnsi="Arial" w:cs="Arial"/>
                <w:sz w:val="20"/>
                <w:szCs w:val="20"/>
                <w:lang w:eastAsia="ar-SA"/>
              </w:rPr>
            </w:pPr>
            <w:r w:rsidRPr="00AE043D">
              <w:rPr>
                <w:rFonts w:ascii="Arial" w:hAnsi="Arial" w:cs="Arial"/>
                <w:sz w:val="20"/>
                <w:szCs w:val="20"/>
                <w:lang w:eastAsia="ar-SA"/>
              </w:rPr>
              <w:t>NE</w:t>
            </w:r>
          </w:p>
        </w:tc>
      </w:tr>
      <w:tr w:rsidR="00677B00" w:rsidRPr="00AE043D" w14:paraId="5DA25BAA" w14:textId="77777777" w:rsidTr="001A54B2">
        <w:trPr>
          <w:trHeight w:val="367"/>
        </w:trPr>
        <w:tc>
          <w:tcPr>
            <w:tcW w:w="3225" w:type="dxa"/>
            <w:gridSpan w:val="2"/>
            <w:vAlign w:val="center"/>
          </w:tcPr>
          <w:p w14:paraId="5DA25BA8" w14:textId="792FC195" w:rsidR="00677B00" w:rsidRPr="00AE043D" w:rsidRDefault="00677B00" w:rsidP="00866182">
            <w:pPr>
              <w:suppressAutoHyphens/>
              <w:rPr>
                <w:rFonts w:ascii="Arial" w:hAnsi="Arial" w:cs="Arial"/>
                <w:sz w:val="20"/>
                <w:szCs w:val="20"/>
                <w:lang w:eastAsia="ar-SA"/>
              </w:rPr>
            </w:pPr>
            <w:r w:rsidRPr="00AE043D">
              <w:rPr>
                <w:rFonts w:ascii="Arial" w:hAnsi="Arial" w:cs="Arial"/>
                <w:sz w:val="20"/>
                <w:szCs w:val="20"/>
                <w:lang w:eastAsia="ar-SA"/>
              </w:rPr>
              <w:t>Adresa za dostavu pošte</w:t>
            </w:r>
            <w:r w:rsidR="008A08D2" w:rsidRPr="00AE043D">
              <w:rPr>
                <w:rFonts w:ascii="Arial" w:hAnsi="Arial" w:cs="Arial"/>
                <w:sz w:val="20"/>
                <w:szCs w:val="20"/>
                <w:lang w:eastAsia="ar-SA"/>
              </w:rPr>
              <w:t>*</w:t>
            </w:r>
          </w:p>
        </w:tc>
        <w:tc>
          <w:tcPr>
            <w:tcW w:w="6097" w:type="dxa"/>
            <w:gridSpan w:val="4"/>
            <w:vAlign w:val="center"/>
          </w:tcPr>
          <w:p w14:paraId="5DA25BA9" w14:textId="77777777" w:rsidR="00677B00" w:rsidRPr="00AE043D" w:rsidRDefault="00677B00" w:rsidP="00866182">
            <w:pPr>
              <w:suppressAutoHyphens/>
              <w:rPr>
                <w:rFonts w:ascii="Arial" w:hAnsi="Arial" w:cs="Arial"/>
                <w:sz w:val="20"/>
                <w:szCs w:val="20"/>
                <w:lang w:eastAsia="ar-SA"/>
              </w:rPr>
            </w:pPr>
          </w:p>
        </w:tc>
      </w:tr>
      <w:tr w:rsidR="00677B00" w:rsidRPr="00AE043D" w14:paraId="5DA25BAD" w14:textId="77777777" w:rsidTr="001A54B2">
        <w:trPr>
          <w:trHeight w:val="367"/>
        </w:trPr>
        <w:tc>
          <w:tcPr>
            <w:tcW w:w="3225" w:type="dxa"/>
            <w:gridSpan w:val="2"/>
            <w:vAlign w:val="center"/>
          </w:tcPr>
          <w:p w14:paraId="5DA25BAB" w14:textId="382267AB" w:rsidR="00677B00" w:rsidRPr="00AE043D" w:rsidRDefault="00677B00" w:rsidP="00866182">
            <w:pPr>
              <w:suppressAutoHyphens/>
              <w:rPr>
                <w:rFonts w:ascii="Arial" w:hAnsi="Arial" w:cs="Arial"/>
                <w:sz w:val="20"/>
                <w:szCs w:val="20"/>
                <w:lang w:eastAsia="ar-SA"/>
              </w:rPr>
            </w:pPr>
            <w:r w:rsidRPr="00AE043D">
              <w:rPr>
                <w:rFonts w:ascii="Arial" w:hAnsi="Arial" w:cs="Arial"/>
                <w:sz w:val="20"/>
                <w:szCs w:val="20"/>
                <w:lang w:eastAsia="ar-SA"/>
              </w:rPr>
              <w:t>Adresa e-pošte</w:t>
            </w:r>
            <w:r w:rsidR="008A08D2" w:rsidRPr="00AE043D">
              <w:rPr>
                <w:rFonts w:ascii="Arial" w:hAnsi="Arial" w:cs="Arial"/>
                <w:sz w:val="20"/>
                <w:szCs w:val="20"/>
                <w:lang w:eastAsia="ar-SA"/>
              </w:rPr>
              <w:t>*</w:t>
            </w:r>
          </w:p>
        </w:tc>
        <w:tc>
          <w:tcPr>
            <w:tcW w:w="6097" w:type="dxa"/>
            <w:gridSpan w:val="4"/>
            <w:tcBorders>
              <w:top w:val="nil"/>
            </w:tcBorders>
            <w:vAlign w:val="center"/>
          </w:tcPr>
          <w:p w14:paraId="5DA25BAC" w14:textId="77777777" w:rsidR="00677B00" w:rsidRPr="00AE043D" w:rsidRDefault="00677B00" w:rsidP="00866182">
            <w:pPr>
              <w:suppressAutoHyphens/>
              <w:rPr>
                <w:rFonts w:ascii="Arial" w:hAnsi="Arial" w:cs="Arial"/>
                <w:sz w:val="20"/>
                <w:szCs w:val="20"/>
                <w:lang w:eastAsia="ar-SA"/>
              </w:rPr>
            </w:pPr>
          </w:p>
        </w:tc>
      </w:tr>
      <w:tr w:rsidR="00677B00" w:rsidRPr="00AE043D" w14:paraId="5DA25BB0" w14:textId="77777777" w:rsidTr="001A54B2">
        <w:trPr>
          <w:trHeight w:val="367"/>
        </w:trPr>
        <w:tc>
          <w:tcPr>
            <w:tcW w:w="4077" w:type="dxa"/>
            <w:gridSpan w:val="3"/>
            <w:vAlign w:val="center"/>
          </w:tcPr>
          <w:p w14:paraId="5DA25BAE" w14:textId="1AEFCC63" w:rsidR="00677B00" w:rsidRPr="00AE043D" w:rsidRDefault="00677B00" w:rsidP="00866182">
            <w:pPr>
              <w:suppressAutoHyphens/>
              <w:rPr>
                <w:rFonts w:ascii="Arial" w:hAnsi="Arial" w:cs="Arial"/>
                <w:sz w:val="20"/>
                <w:szCs w:val="20"/>
                <w:lang w:eastAsia="ar-SA"/>
              </w:rPr>
            </w:pPr>
            <w:r w:rsidRPr="00AE043D">
              <w:rPr>
                <w:rFonts w:ascii="Arial" w:hAnsi="Arial" w:cs="Arial"/>
                <w:sz w:val="20"/>
                <w:szCs w:val="20"/>
                <w:lang w:eastAsia="ar-SA"/>
              </w:rPr>
              <w:t>Kontakt osoba ponuditelja</w:t>
            </w:r>
            <w:r w:rsidR="008A08D2" w:rsidRPr="00AE043D">
              <w:rPr>
                <w:rFonts w:ascii="Arial" w:hAnsi="Arial" w:cs="Arial"/>
                <w:sz w:val="20"/>
                <w:szCs w:val="20"/>
                <w:lang w:eastAsia="ar-SA"/>
              </w:rPr>
              <w:t>*</w:t>
            </w:r>
          </w:p>
        </w:tc>
        <w:tc>
          <w:tcPr>
            <w:tcW w:w="5245" w:type="dxa"/>
            <w:gridSpan w:val="3"/>
            <w:vAlign w:val="center"/>
          </w:tcPr>
          <w:p w14:paraId="5DA25BAF" w14:textId="77777777" w:rsidR="00677B00" w:rsidRPr="00AE043D" w:rsidRDefault="00677B00" w:rsidP="00866182">
            <w:pPr>
              <w:suppressAutoHyphens/>
              <w:rPr>
                <w:rFonts w:ascii="Arial" w:hAnsi="Arial" w:cs="Arial"/>
                <w:sz w:val="20"/>
                <w:szCs w:val="20"/>
                <w:lang w:eastAsia="ar-SA"/>
              </w:rPr>
            </w:pPr>
          </w:p>
        </w:tc>
      </w:tr>
      <w:tr w:rsidR="00677B00" w:rsidRPr="00AE043D" w14:paraId="5DA25BB5" w14:textId="77777777" w:rsidTr="008A08D2">
        <w:trPr>
          <w:trHeight w:val="367"/>
        </w:trPr>
        <w:tc>
          <w:tcPr>
            <w:tcW w:w="1555" w:type="dxa"/>
            <w:vAlign w:val="center"/>
          </w:tcPr>
          <w:p w14:paraId="5DA25BB1" w14:textId="7C80AD74" w:rsidR="00677B00" w:rsidRPr="00AE043D" w:rsidRDefault="00677B00" w:rsidP="00866182">
            <w:pPr>
              <w:suppressAutoHyphens/>
              <w:rPr>
                <w:rFonts w:ascii="Arial" w:hAnsi="Arial" w:cs="Arial"/>
                <w:sz w:val="20"/>
                <w:szCs w:val="20"/>
                <w:lang w:eastAsia="ar-SA"/>
              </w:rPr>
            </w:pPr>
            <w:r w:rsidRPr="00AE043D">
              <w:rPr>
                <w:rFonts w:ascii="Arial" w:hAnsi="Arial" w:cs="Arial"/>
                <w:sz w:val="20"/>
                <w:szCs w:val="20"/>
                <w:lang w:eastAsia="ar-SA"/>
              </w:rPr>
              <w:t>Broj telefona</w:t>
            </w:r>
            <w:r w:rsidR="008A08D2" w:rsidRPr="00AE043D">
              <w:rPr>
                <w:rFonts w:ascii="Arial" w:hAnsi="Arial" w:cs="Arial"/>
                <w:sz w:val="20"/>
                <w:szCs w:val="20"/>
                <w:lang w:eastAsia="ar-SA"/>
              </w:rPr>
              <w:t>*</w:t>
            </w:r>
          </w:p>
        </w:tc>
        <w:tc>
          <w:tcPr>
            <w:tcW w:w="2522" w:type="dxa"/>
            <w:gridSpan w:val="2"/>
            <w:vAlign w:val="center"/>
          </w:tcPr>
          <w:p w14:paraId="5DA25BB2" w14:textId="77777777" w:rsidR="00677B00" w:rsidRPr="00AE043D" w:rsidRDefault="00677B00" w:rsidP="00866182">
            <w:pPr>
              <w:suppressAutoHyphens/>
              <w:rPr>
                <w:rFonts w:ascii="Arial" w:hAnsi="Arial" w:cs="Arial"/>
                <w:sz w:val="20"/>
                <w:szCs w:val="20"/>
                <w:lang w:eastAsia="ar-SA"/>
              </w:rPr>
            </w:pPr>
          </w:p>
        </w:tc>
        <w:tc>
          <w:tcPr>
            <w:tcW w:w="1276" w:type="dxa"/>
            <w:vAlign w:val="center"/>
          </w:tcPr>
          <w:p w14:paraId="5DA25BB3" w14:textId="77777777" w:rsidR="00677B00" w:rsidRPr="00AE043D" w:rsidRDefault="00677B00" w:rsidP="00866182">
            <w:pPr>
              <w:suppressAutoHyphens/>
              <w:rPr>
                <w:rFonts w:ascii="Arial" w:hAnsi="Arial" w:cs="Arial"/>
                <w:sz w:val="20"/>
                <w:szCs w:val="20"/>
                <w:lang w:eastAsia="ar-SA"/>
              </w:rPr>
            </w:pPr>
            <w:r w:rsidRPr="00AE043D">
              <w:rPr>
                <w:rFonts w:ascii="Arial" w:hAnsi="Arial" w:cs="Arial"/>
                <w:sz w:val="20"/>
                <w:szCs w:val="20"/>
                <w:lang w:eastAsia="ar-SA"/>
              </w:rPr>
              <w:t>Broj faksa</w:t>
            </w:r>
          </w:p>
        </w:tc>
        <w:tc>
          <w:tcPr>
            <w:tcW w:w="3969" w:type="dxa"/>
            <w:gridSpan w:val="2"/>
            <w:vAlign w:val="center"/>
          </w:tcPr>
          <w:p w14:paraId="5DA25BB4" w14:textId="77777777" w:rsidR="00677B00" w:rsidRPr="00AE043D" w:rsidRDefault="00677B00" w:rsidP="00866182">
            <w:pPr>
              <w:suppressAutoHyphens/>
              <w:rPr>
                <w:rFonts w:ascii="Arial" w:hAnsi="Arial" w:cs="Arial"/>
                <w:sz w:val="20"/>
                <w:szCs w:val="20"/>
                <w:lang w:eastAsia="ar-SA"/>
              </w:rPr>
            </w:pPr>
          </w:p>
        </w:tc>
      </w:tr>
    </w:tbl>
    <w:p w14:paraId="5DA25BB6" w14:textId="77777777" w:rsidR="00677B00" w:rsidRPr="00AE043D" w:rsidRDefault="00677B00" w:rsidP="00677B00">
      <w:pPr>
        <w:suppressAutoHyphens/>
        <w:spacing w:line="276" w:lineRule="auto"/>
        <w:rPr>
          <w:rFonts w:ascii="Arial" w:hAnsi="Arial" w:cs="Arial"/>
          <w:sz w:val="20"/>
          <w:szCs w:val="20"/>
          <w:lang w:eastAsia="ar-SA"/>
        </w:rPr>
      </w:pPr>
    </w:p>
    <w:p w14:paraId="5DA25BB7" w14:textId="77777777" w:rsidR="00677B00" w:rsidRPr="00AE043D" w:rsidRDefault="00677B00" w:rsidP="00677B00">
      <w:pPr>
        <w:suppressAutoHyphens/>
        <w:spacing w:line="276" w:lineRule="auto"/>
        <w:rPr>
          <w:rFonts w:ascii="Arial" w:hAnsi="Arial" w:cs="Arial"/>
          <w:b/>
          <w:sz w:val="20"/>
          <w:szCs w:val="20"/>
          <w:lang w:eastAsia="ar-SA"/>
        </w:rPr>
      </w:pPr>
      <w:r w:rsidRPr="00AE043D">
        <w:rPr>
          <w:rFonts w:ascii="Arial" w:hAnsi="Arial" w:cs="Arial"/>
          <w:b/>
          <w:sz w:val="20"/>
          <w:szCs w:val="20"/>
          <w:lang w:eastAsia="ar-SA"/>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245"/>
      </w:tblGrid>
      <w:tr w:rsidR="00677B00" w:rsidRPr="00AE043D" w14:paraId="5DA25BBA" w14:textId="77777777" w:rsidTr="001A54B2">
        <w:trPr>
          <w:trHeight w:val="425"/>
        </w:trPr>
        <w:tc>
          <w:tcPr>
            <w:tcW w:w="4077" w:type="dxa"/>
            <w:vAlign w:val="center"/>
          </w:tcPr>
          <w:p w14:paraId="5DA25BB8" w14:textId="252F6A70" w:rsidR="00677B00" w:rsidRPr="00AE043D" w:rsidRDefault="00677B00" w:rsidP="00866182">
            <w:pPr>
              <w:suppressAutoHyphens/>
              <w:rPr>
                <w:rFonts w:ascii="Arial" w:hAnsi="Arial" w:cs="Arial"/>
                <w:sz w:val="20"/>
                <w:szCs w:val="20"/>
                <w:lang w:eastAsia="ar-SA"/>
              </w:rPr>
            </w:pPr>
            <w:r w:rsidRPr="00AE043D">
              <w:rPr>
                <w:rFonts w:ascii="Arial" w:hAnsi="Arial" w:cs="Arial"/>
                <w:sz w:val="20"/>
                <w:szCs w:val="20"/>
                <w:lang w:eastAsia="ar-SA"/>
              </w:rPr>
              <w:t>Cijena ponude</w:t>
            </w:r>
            <w:r w:rsidR="008A08D2" w:rsidRPr="00AE043D">
              <w:rPr>
                <w:rFonts w:ascii="Arial" w:hAnsi="Arial" w:cs="Arial"/>
                <w:sz w:val="20"/>
                <w:szCs w:val="20"/>
                <w:lang w:eastAsia="ar-SA"/>
              </w:rPr>
              <w:t xml:space="preserve"> u </w:t>
            </w:r>
            <w:r w:rsidR="00612E79">
              <w:rPr>
                <w:rFonts w:ascii="Arial" w:hAnsi="Arial" w:cs="Arial"/>
                <w:sz w:val="20"/>
                <w:szCs w:val="20"/>
                <w:lang w:eastAsia="ar-SA"/>
              </w:rPr>
              <w:t>EUR-ima</w:t>
            </w:r>
            <w:r w:rsidRPr="00AE043D">
              <w:rPr>
                <w:rFonts w:ascii="Arial" w:hAnsi="Arial" w:cs="Arial"/>
                <w:sz w:val="20"/>
                <w:szCs w:val="20"/>
                <w:lang w:eastAsia="ar-SA"/>
              </w:rPr>
              <w:t xml:space="preserve"> bez PDV-a</w:t>
            </w:r>
            <w:r w:rsidR="008A08D2" w:rsidRPr="00AE043D">
              <w:rPr>
                <w:rFonts w:ascii="Arial" w:hAnsi="Arial" w:cs="Arial"/>
                <w:sz w:val="20"/>
                <w:szCs w:val="20"/>
                <w:lang w:eastAsia="ar-SA"/>
              </w:rPr>
              <w:t>*</w:t>
            </w:r>
          </w:p>
        </w:tc>
        <w:tc>
          <w:tcPr>
            <w:tcW w:w="5245" w:type="dxa"/>
            <w:vAlign w:val="center"/>
          </w:tcPr>
          <w:p w14:paraId="5DA25BB9" w14:textId="77777777" w:rsidR="00677B00" w:rsidRPr="00AE043D" w:rsidRDefault="00677B00" w:rsidP="00866182">
            <w:pPr>
              <w:suppressAutoHyphens/>
              <w:rPr>
                <w:rFonts w:ascii="Arial" w:hAnsi="Arial" w:cs="Arial"/>
                <w:sz w:val="20"/>
                <w:szCs w:val="20"/>
                <w:lang w:eastAsia="ar-SA"/>
              </w:rPr>
            </w:pPr>
          </w:p>
        </w:tc>
      </w:tr>
      <w:tr w:rsidR="00677B00" w:rsidRPr="00AE043D" w14:paraId="5DA25BBD" w14:textId="77777777" w:rsidTr="001A54B2">
        <w:trPr>
          <w:trHeight w:val="425"/>
        </w:trPr>
        <w:tc>
          <w:tcPr>
            <w:tcW w:w="4077" w:type="dxa"/>
            <w:vAlign w:val="center"/>
          </w:tcPr>
          <w:p w14:paraId="5DA25BBB" w14:textId="07ADA89D" w:rsidR="00677B00" w:rsidRPr="00AE043D" w:rsidRDefault="00677B00" w:rsidP="00866182">
            <w:pPr>
              <w:suppressAutoHyphens/>
              <w:rPr>
                <w:rFonts w:ascii="Arial" w:hAnsi="Arial" w:cs="Arial"/>
                <w:sz w:val="20"/>
                <w:szCs w:val="20"/>
                <w:lang w:eastAsia="ar-SA"/>
              </w:rPr>
            </w:pPr>
            <w:r w:rsidRPr="00AE043D">
              <w:rPr>
                <w:rFonts w:ascii="Arial" w:hAnsi="Arial" w:cs="Arial"/>
                <w:sz w:val="20"/>
                <w:szCs w:val="20"/>
                <w:lang w:eastAsia="ar-SA"/>
              </w:rPr>
              <w:t>Iznos poreza na dodanu vrijednost</w:t>
            </w:r>
            <w:r w:rsidR="008A08D2" w:rsidRPr="00AE043D">
              <w:rPr>
                <w:rFonts w:ascii="Arial" w:hAnsi="Arial" w:cs="Arial"/>
                <w:sz w:val="20"/>
                <w:szCs w:val="20"/>
                <w:lang w:eastAsia="ar-SA"/>
              </w:rPr>
              <w:t xml:space="preserve"> u </w:t>
            </w:r>
            <w:r w:rsidR="00612E79">
              <w:rPr>
                <w:rFonts w:ascii="Arial" w:hAnsi="Arial" w:cs="Arial"/>
                <w:sz w:val="20"/>
                <w:szCs w:val="20"/>
                <w:lang w:eastAsia="ar-SA"/>
              </w:rPr>
              <w:t>EUR-ima</w:t>
            </w:r>
            <w:r w:rsidR="008A08D2" w:rsidRPr="00AE043D">
              <w:rPr>
                <w:rFonts w:ascii="Arial" w:hAnsi="Arial" w:cs="Arial"/>
                <w:sz w:val="20"/>
                <w:szCs w:val="20"/>
                <w:lang w:eastAsia="ar-SA"/>
              </w:rPr>
              <w:t>*</w:t>
            </w:r>
            <w:r w:rsidRPr="00AE043D">
              <w:rPr>
                <w:rFonts w:ascii="Arial" w:hAnsi="Arial" w:cs="Arial"/>
                <w:sz w:val="20"/>
                <w:szCs w:val="20"/>
                <w:vertAlign w:val="superscript"/>
                <w:lang w:eastAsia="ar-SA"/>
              </w:rPr>
              <w:footnoteReference w:id="1"/>
            </w:r>
          </w:p>
        </w:tc>
        <w:tc>
          <w:tcPr>
            <w:tcW w:w="5245" w:type="dxa"/>
            <w:vAlign w:val="center"/>
          </w:tcPr>
          <w:p w14:paraId="5DA25BBC" w14:textId="77777777" w:rsidR="00677B00" w:rsidRPr="00AE043D" w:rsidRDefault="00677B00" w:rsidP="00866182">
            <w:pPr>
              <w:suppressAutoHyphens/>
              <w:rPr>
                <w:rFonts w:ascii="Arial" w:hAnsi="Arial" w:cs="Arial"/>
                <w:sz w:val="20"/>
                <w:szCs w:val="20"/>
                <w:lang w:eastAsia="ar-SA"/>
              </w:rPr>
            </w:pPr>
          </w:p>
        </w:tc>
      </w:tr>
      <w:tr w:rsidR="00677B00" w:rsidRPr="00AE043D" w14:paraId="5DA25BC0" w14:textId="77777777" w:rsidTr="001A54B2">
        <w:trPr>
          <w:trHeight w:val="425"/>
        </w:trPr>
        <w:tc>
          <w:tcPr>
            <w:tcW w:w="4077" w:type="dxa"/>
            <w:vAlign w:val="center"/>
          </w:tcPr>
          <w:p w14:paraId="5DA25BBE" w14:textId="369BD5C8" w:rsidR="00677B00" w:rsidRPr="00AE043D" w:rsidRDefault="00677B00" w:rsidP="00866182">
            <w:pPr>
              <w:suppressAutoHyphens/>
              <w:rPr>
                <w:rFonts w:ascii="Arial" w:hAnsi="Arial" w:cs="Arial"/>
                <w:sz w:val="20"/>
                <w:szCs w:val="20"/>
                <w:lang w:eastAsia="ar-SA"/>
              </w:rPr>
            </w:pPr>
            <w:r w:rsidRPr="00AE043D">
              <w:rPr>
                <w:rFonts w:ascii="Arial" w:hAnsi="Arial" w:cs="Arial"/>
                <w:sz w:val="20"/>
                <w:szCs w:val="20"/>
                <w:lang w:eastAsia="ar-SA"/>
              </w:rPr>
              <w:t>Cijena ponude</w:t>
            </w:r>
            <w:r w:rsidR="008A08D2" w:rsidRPr="00AE043D">
              <w:rPr>
                <w:rFonts w:ascii="Arial" w:hAnsi="Arial" w:cs="Arial"/>
                <w:sz w:val="20"/>
                <w:szCs w:val="20"/>
                <w:lang w:eastAsia="ar-SA"/>
              </w:rPr>
              <w:t xml:space="preserve"> u </w:t>
            </w:r>
            <w:r w:rsidR="00612E79">
              <w:rPr>
                <w:rFonts w:ascii="Arial" w:hAnsi="Arial" w:cs="Arial"/>
                <w:sz w:val="20"/>
                <w:szCs w:val="20"/>
                <w:lang w:eastAsia="ar-SA"/>
              </w:rPr>
              <w:t>EUR-ima</w:t>
            </w:r>
            <w:r w:rsidRPr="00AE043D">
              <w:rPr>
                <w:rFonts w:ascii="Arial" w:hAnsi="Arial" w:cs="Arial"/>
                <w:sz w:val="20"/>
                <w:szCs w:val="20"/>
                <w:lang w:eastAsia="ar-SA"/>
              </w:rPr>
              <w:t xml:space="preserve"> s PDV-om</w:t>
            </w:r>
            <w:r w:rsidR="008A08D2" w:rsidRPr="00AE043D">
              <w:rPr>
                <w:rFonts w:ascii="Arial" w:hAnsi="Arial" w:cs="Arial"/>
                <w:sz w:val="20"/>
                <w:szCs w:val="20"/>
                <w:lang w:eastAsia="ar-SA"/>
              </w:rPr>
              <w:t>*</w:t>
            </w:r>
          </w:p>
        </w:tc>
        <w:tc>
          <w:tcPr>
            <w:tcW w:w="5245" w:type="dxa"/>
            <w:vAlign w:val="center"/>
          </w:tcPr>
          <w:p w14:paraId="5DA25BBF" w14:textId="77777777" w:rsidR="00677B00" w:rsidRPr="00AE043D" w:rsidRDefault="00677B00" w:rsidP="00866182">
            <w:pPr>
              <w:suppressAutoHyphens/>
              <w:rPr>
                <w:rFonts w:ascii="Arial" w:hAnsi="Arial" w:cs="Arial"/>
                <w:sz w:val="20"/>
                <w:szCs w:val="20"/>
                <w:lang w:eastAsia="ar-SA"/>
              </w:rPr>
            </w:pPr>
          </w:p>
        </w:tc>
      </w:tr>
    </w:tbl>
    <w:p w14:paraId="5DA25BC1" w14:textId="77777777" w:rsidR="00677B00" w:rsidRPr="00AE043D" w:rsidRDefault="00677B00" w:rsidP="00677B00">
      <w:pPr>
        <w:suppressAutoHyphens/>
        <w:spacing w:line="276" w:lineRule="auto"/>
        <w:jc w:val="both"/>
        <w:rPr>
          <w:rFonts w:ascii="Arial" w:hAnsi="Arial" w:cs="Arial"/>
          <w:sz w:val="20"/>
          <w:szCs w:val="20"/>
          <w:lang w:eastAsia="ar-SA"/>
        </w:rPr>
      </w:pPr>
    </w:p>
    <w:p w14:paraId="760F1847" w14:textId="77777777" w:rsidR="009A5118" w:rsidRPr="00AE043D" w:rsidRDefault="009A5118" w:rsidP="00677B00">
      <w:pPr>
        <w:tabs>
          <w:tab w:val="left" w:pos="720"/>
        </w:tabs>
        <w:suppressAutoHyphens/>
        <w:spacing w:line="276" w:lineRule="auto"/>
        <w:jc w:val="both"/>
        <w:rPr>
          <w:rFonts w:ascii="Arial" w:hAnsi="Arial" w:cs="Arial"/>
          <w:b/>
          <w:sz w:val="20"/>
          <w:szCs w:val="20"/>
          <w:lang w:eastAsia="ar-SA"/>
        </w:rPr>
      </w:pPr>
    </w:p>
    <w:p w14:paraId="5DA25BC2" w14:textId="4426892F" w:rsidR="00677B00" w:rsidRPr="00AE043D" w:rsidRDefault="00677B00" w:rsidP="008A08D2">
      <w:pPr>
        <w:tabs>
          <w:tab w:val="left" w:pos="720"/>
        </w:tabs>
        <w:suppressAutoHyphens/>
        <w:spacing w:line="276" w:lineRule="auto"/>
        <w:jc w:val="both"/>
        <w:rPr>
          <w:rFonts w:ascii="Arial" w:hAnsi="Arial" w:cs="Arial"/>
          <w:b/>
          <w:sz w:val="20"/>
          <w:szCs w:val="20"/>
          <w:lang w:eastAsia="ar-SA"/>
        </w:rPr>
      </w:pPr>
      <w:r w:rsidRPr="00AE043D">
        <w:rPr>
          <w:rFonts w:ascii="Arial" w:hAnsi="Arial" w:cs="Arial"/>
          <w:b/>
          <w:sz w:val="20"/>
          <w:szCs w:val="20"/>
          <w:lang w:eastAsia="ar-SA"/>
        </w:rPr>
        <w:t>Rok valjanosti ponude:</w:t>
      </w:r>
      <w:r w:rsidRPr="00AE043D">
        <w:rPr>
          <w:rFonts w:ascii="Arial" w:hAnsi="Arial" w:cs="Arial"/>
          <w:sz w:val="20"/>
          <w:szCs w:val="20"/>
          <w:lang w:eastAsia="ar-SA"/>
        </w:rPr>
        <w:t xml:space="preserve"> </w:t>
      </w:r>
      <w:r w:rsidR="00E3377A" w:rsidRPr="00AE043D">
        <w:rPr>
          <w:rFonts w:ascii="Arial" w:hAnsi="Arial" w:cs="Arial"/>
          <w:b/>
          <w:sz w:val="20"/>
          <w:szCs w:val="20"/>
          <w:lang w:eastAsia="ar-SA"/>
        </w:rPr>
        <w:t>3</w:t>
      </w:r>
      <w:r w:rsidRPr="00AE043D">
        <w:rPr>
          <w:rFonts w:ascii="Arial" w:hAnsi="Arial" w:cs="Arial"/>
          <w:b/>
          <w:sz w:val="20"/>
          <w:szCs w:val="20"/>
          <w:lang w:eastAsia="ar-SA"/>
        </w:rPr>
        <w:t xml:space="preserve">0 </w:t>
      </w:r>
      <w:r w:rsidR="00E3377A" w:rsidRPr="00AE043D">
        <w:rPr>
          <w:rFonts w:ascii="Arial" w:hAnsi="Arial" w:cs="Arial"/>
          <w:b/>
          <w:sz w:val="20"/>
          <w:szCs w:val="20"/>
          <w:lang w:eastAsia="ar-SA"/>
        </w:rPr>
        <w:t>(tri</w:t>
      </w:r>
      <w:r w:rsidRPr="00AE043D">
        <w:rPr>
          <w:rFonts w:ascii="Arial" w:hAnsi="Arial" w:cs="Arial"/>
          <w:b/>
          <w:sz w:val="20"/>
          <w:szCs w:val="20"/>
          <w:lang w:eastAsia="ar-SA"/>
        </w:rPr>
        <w:t>deset) dana od isteka roka za dostavu ponuda.</w:t>
      </w:r>
    </w:p>
    <w:p w14:paraId="1569AD4A" w14:textId="63D286A0" w:rsidR="008A08D2" w:rsidRPr="00AE043D" w:rsidRDefault="008A08D2" w:rsidP="008A08D2">
      <w:pPr>
        <w:tabs>
          <w:tab w:val="left" w:pos="720"/>
        </w:tabs>
        <w:suppressAutoHyphens/>
        <w:spacing w:line="276" w:lineRule="auto"/>
        <w:jc w:val="both"/>
        <w:rPr>
          <w:rFonts w:ascii="Arial" w:hAnsi="Arial" w:cs="Arial"/>
          <w:b/>
          <w:sz w:val="20"/>
          <w:szCs w:val="20"/>
          <w:lang w:eastAsia="ar-SA"/>
        </w:rPr>
      </w:pPr>
      <w:r w:rsidRPr="00AE043D">
        <w:rPr>
          <w:rFonts w:ascii="Arial" w:hAnsi="Arial" w:cs="Arial"/>
          <w:b/>
          <w:sz w:val="20"/>
          <w:szCs w:val="20"/>
          <w:lang w:eastAsia="ar-SA"/>
        </w:rPr>
        <w:t>Svojim potpisom Ponuditelj potvrđuje da je proučio cjelokupni Poziv na dostavu ponude, da je upoznat s uvjetima predmeta nabave te nema pravo prigovora radi nepoznavanja istih.</w:t>
      </w:r>
    </w:p>
    <w:p w14:paraId="1C9F2596" w14:textId="77777777" w:rsidR="009A5118" w:rsidRPr="00AE043D" w:rsidRDefault="009A5118" w:rsidP="00677B00">
      <w:pPr>
        <w:tabs>
          <w:tab w:val="left" w:pos="720"/>
        </w:tabs>
        <w:suppressAutoHyphens/>
        <w:spacing w:line="276" w:lineRule="auto"/>
        <w:jc w:val="both"/>
        <w:rPr>
          <w:rFonts w:ascii="Arial" w:hAnsi="Arial" w:cs="Arial"/>
          <w:b/>
          <w:sz w:val="20"/>
          <w:szCs w:val="20"/>
          <w:lang w:eastAsia="ar-SA"/>
        </w:rPr>
      </w:pPr>
    </w:p>
    <w:p w14:paraId="21BA4983" w14:textId="75692E0A" w:rsidR="005A77C0" w:rsidRPr="00AE043D" w:rsidRDefault="005A77C0" w:rsidP="005A77C0">
      <w:pPr>
        <w:jc w:val="both"/>
        <w:rPr>
          <w:rFonts w:ascii="Arial" w:hAnsi="Arial" w:cs="Arial"/>
          <w:sz w:val="20"/>
          <w:szCs w:val="20"/>
          <w:lang w:eastAsia="ar-SA"/>
        </w:rPr>
      </w:pPr>
    </w:p>
    <w:p w14:paraId="5F181B4F" w14:textId="77777777" w:rsidR="00D84EE1" w:rsidRPr="00AE043D" w:rsidRDefault="00D84EE1" w:rsidP="005A77C0">
      <w:pPr>
        <w:jc w:val="both"/>
        <w:rPr>
          <w:rFonts w:ascii="Arial" w:hAnsi="Arial" w:cs="Arial"/>
        </w:rPr>
      </w:pPr>
    </w:p>
    <w:p w14:paraId="02A2F20C" w14:textId="00381952" w:rsidR="005A77C0" w:rsidRPr="00AE043D" w:rsidRDefault="008A08D2" w:rsidP="005A77C0">
      <w:pPr>
        <w:tabs>
          <w:tab w:val="left" w:pos="567"/>
        </w:tabs>
        <w:rPr>
          <w:rFonts w:ascii="Arial" w:hAnsi="Arial" w:cs="Arial"/>
          <w:bCs/>
          <w:sz w:val="20"/>
          <w:szCs w:val="20"/>
        </w:rPr>
      </w:pPr>
      <w:r w:rsidRPr="00AE043D">
        <w:rPr>
          <w:rFonts w:ascii="Arial" w:hAnsi="Arial" w:cs="Arial"/>
          <w:bCs/>
          <w:sz w:val="20"/>
          <w:szCs w:val="20"/>
        </w:rPr>
        <w:t>*</w:t>
      </w:r>
      <w:r w:rsidR="005A77C0" w:rsidRPr="00AE043D">
        <w:rPr>
          <w:rFonts w:ascii="Arial" w:hAnsi="Arial" w:cs="Arial"/>
          <w:bCs/>
          <w:sz w:val="20"/>
          <w:szCs w:val="20"/>
        </w:rPr>
        <w:t>U ______________, ___/___/202</w:t>
      </w:r>
      <w:r w:rsidR="00341A08">
        <w:rPr>
          <w:rFonts w:ascii="Arial" w:hAnsi="Arial" w:cs="Arial"/>
          <w:bCs/>
          <w:sz w:val="20"/>
          <w:szCs w:val="20"/>
        </w:rPr>
        <w:t>5</w:t>
      </w:r>
      <w:r w:rsidR="005A77C0" w:rsidRPr="00AE043D">
        <w:rPr>
          <w:rFonts w:ascii="Arial" w:hAnsi="Arial" w:cs="Arial"/>
          <w:bCs/>
          <w:sz w:val="20"/>
          <w:szCs w:val="20"/>
        </w:rPr>
        <w:t>.</w:t>
      </w:r>
    </w:p>
    <w:p w14:paraId="5DA25BC6" w14:textId="77777777" w:rsidR="009E00B5" w:rsidRPr="00AE043D" w:rsidRDefault="009E00B5" w:rsidP="00677B00">
      <w:pPr>
        <w:tabs>
          <w:tab w:val="left" w:pos="720"/>
        </w:tabs>
        <w:suppressAutoHyphens/>
        <w:rPr>
          <w:rFonts w:ascii="Arial" w:hAnsi="Arial" w:cs="Arial"/>
          <w:sz w:val="20"/>
          <w:szCs w:val="20"/>
          <w:lang w:eastAsia="ar-SA"/>
        </w:rPr>
      </w:pPr>
    </w:p>
    <w:p w14:paraId="5DA25BC7" w14:textId="3938744D" w:rsidR="009E00B5" w:rsidRPr="00AE043D" w:rsidRDefault="009E00B5" w:rsidP="00677B00">
      <w:pPr>
        <w:tabs>
          <w:tab w:val="left" w:pos="720"/>
        </w:tabs>
        <w:suppressAutoHyphens/>
        <w:rPr>
          <w:rFonts w:ascii="Arial" w:hAnsi="Arial" w:cs="Arial"/>
          <w:sz w:val="20"/>
          <w:szCs w:val="20"/>
          <w:lang w:eastAsia="ar-SA"/>
        </w:rPr>
      </w:pPr>
    </w:p>
    <w:p w14:paraId="45D270BC" w14:textId="353BB011" w:rsidR="009A5118" w:rsidRPr="00AE043D" w:rsidRDefault="009A5118" w:rsidP="00677B00">
      <w:pPr>
        <w:tabs>
          <w:tab w:val="left" w:pos="720"/>
        </w:tabs>
        <w:suppressAutoHyphens/>
        <w:rPr>
          <w:rFonts w:ascii="Arial" w:hAnsi="Arial" w:cs="Arial"/>
          <w:sz w:val="20"/>
          <w:szCs w:val="20"/>
          <w:lang w:eastAsia="ar-SA"/>
        </w:rPr>
      </w:pPr>
    </w:p>
    <w:p w14:paraId="45D41BFC" w14:textId="75427526" w:rsidR="009A5118" w:rsidRPr="00AE043D" w:rsidRDefault="009A5118" w:rsidP="00677B00">
      <w:pPr>
        <w:tabs>
          <w:tab w:val="left" w:pos="720"/>
        </w:tabs>
        <w:suppressAutoHyphens/>
        <w:rPr>
          <w:rFonts w:ascii="Arial" w:hAnsi="Arial" w:cs="Arial"/>
          <w:sz w:val="20"/>
          <w:szCs w:val="20"/>
          <w:lang w:eastAsia="ar-SA"/>
        </w:rPr>
      </w:pPr>
    </w:p>
    <w:p w14:paraId="00A33922" w14:textId="77777777" w:rsidR="009A5118" w:rsidRPr="00AE043D" w:rsidRDefault="009A5118" w:rsidP="00677B00">
      <w:pPr>
        <w:tabs>
          <w:tab w:val="left" w:pos="720"/>
        </w:tabs>
        <w:suppressAutoHyphens/>
        <w:rPr>
          <w:rFonts w:ascii="Arial" w:hAnsi="Arial" w:cs="Arial"/>
          <w:sz w:val="20"/>
          <w:szCs w:val="20"/>
          <w:lang w:eastAsia="ar-SA"/>
        </w:rPr>
      </w:pPr>
    </w:p>
    <w:tbl>
      <w:tblPr>
        <w:tblStyle w:val="Reetkatablic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5"/>
        <w:gridCol w:w="1268"/>
        <w:gridCol w:w="5171"/>
      </w:tblGrid>
      <w:tr w:rsidR="00997A67" w:rsidRPr="00AE043D" w14:paraId="5DA25BCB" w14:textId="77777777" w:rsidTr="00F702DA">
        <w:trPr>
          <w:trHeight w:val="340"/>
        </w:trPr>
        <w:tc>
          <w:tcPr>
            <w:tcW w:w="2694" w:type="dxa"/>
          </w:tcPr>
          <w:p w14:paraId="5DA25BC8" w14:textId="77777777" w:rsidR="00997A67" w:rsidRPr="00AE043D" w:rsidRDefault="00997A67" w:rsidP="00677B00">
            <w:pPr>
              <w:suppressAutoHyphens/>
              <w:jc w:val="center"/>
              <w:rPr>
                <w:rFonts w:ascii="Arial" w:hAnsi="Arial" w:cs="Arial"/>
                <w:sz w:val="20"/>
                <w:szCs w:val="20"/>
                <w:lang w:eastAsia="ar-SA"/>
              </w:rPr>
            </w:pPr>
          </w:p>
        </w:tc>
        <w:tc>
          <w:tcPr>
            <w:tcW w:w="1275" w:type="dxa"/>
          </w:tcPr>
          <w:p w14:paraId="5DA25BC9" w14:textId="77777777" w:rsidR="00997A67" w:rsidRPr="00AE043D" w:rsidRDefault="00997A67" w:rsidP="00677B00">
            <w:pPr>
              <w:suppressAutoHyphens/>
              <w:jc w:val="center"/>
              <w:rPr>
                <w:rFonts w:ascii="Arial" w:hAnsi="Arial" w:cs="Arial"/>
                <w:sz w:val="20"/>
                <w:szCs w:val="20"/>
                <w:lang w:eastAsia="ar-SA"/>
              </w:rPr>
            </w:pPr>
          </w:p>
        </w:tc>
        <w:tc>
          <w:tcPr>
            <w:tcW w:w="5211" w:type="dxa"/>
          </w:tcPr>
          <w:p w14:paraId="5DA25BCA" w14:textId="5454EC94" w:rsidR="00997A67" w:rsidRPr="00AE043D" w:rsidRDefault="00997A67" w:rsidP="00677B00">
            <w:pPr>
              <w:suppressAutoHyphens/>
              <w:jc w:val="center"/>
              <w:rPr>
                <w:rFonts w:ascii="Arial" w:hAnsi="Arial" w:cs="Arial"/>
                <w:sz w:val="20"/>
                <w:szCs w:val="20"/>
                <w:lang w:eastAsia="ar-SA"/>
              </w:rPr>
            </w:pPr>
            <w:r w:rsidRPr="00AE043D">
              <w:rPr>
                <w:rFonts w:ascii="Arial" w:hAnsi="Arial" w:cs="Arial"/>
                <w:sz w:val="20"/>
                <w:szCs w:val="20"/>
                <w:lang w:eastAsia="ar-SA"/>
              </w:rPr>
              <w:t>ZA PONUDITELJA</w:t>
            </w:r>
            <w:r w:rsidR="008A08D2" w:rsidRPr="00AE043D">
              <w:rPr>
                <w:rFonts w:ascii="Arial" w:hAnsi="Arial" w:cs="Arial"/>
                <w:sz w:val="20"/>
                <w:szCs w:val="20"/>
                <w:lang w:eastAsia="ar-SA"/>
              </w:rPr>
              <w:t>*</w:t>
            </w:r>
            <w:r w:rsidRPr="00AE043D">
              <w:rPr>
                <w:rFonts w:ascii="Arial" w:hAnsi="Arial" w:cs="Arial"/>
                <w:sz w:val="20"/>
                <w:szCs w:val="20"/>
                <w:lang w:eastAsia="ar-SA"/>
              </w:rPr>
              <w:t>:</w:t>
            </w:r>
          </w:p>
        </w:tc>
      </w:tr>
      <w:tr w:rsidR="00F702DA" w:rsidRPr="00AE043D" w14:paraId="5DA25BCF" w14:textId="77777777" w:rsidTr="00F702DA">
        <w:trPr>
          <w:trHeight w:val="416"/>
        </w:trPr>
        <w:tc>
          <w:tcPr>
            <w:tcW w:w="2694" w:type="dxa"/>
          </w:tcPr>
          <w:p w14:paraId="5DA25BCC" w14:textId="77777777" w:rsidR="00F702DA" w:rsidRPr="00AE043D" w:rsidRDefault="00F702DA" w:rsidP="00677B00">
            <w:pPr>
              <w:suppressAutoHyphens/>
              <w:jc w:val="center"/>
              <w:rPr>
                <w:rFonts w:ascii="Arial" w:hAnsi="Arial" w:cs="Arial"/>
                <w:sz w:val="20"/>
                <w:szCs w:val="20"/>
                <w:lang w:eastAsia="ar-SA"/>
              </w:rPr>
            </w:pPr>
          </w:p>
        </w:tc>
        <w:tc>
          <w:tcPr>
            <w:tcW w:w="1275" w:type="dxa"/>
          </w:tcPr>
          <w:p w14:paraId="5DA25BCD" w14:textId="77777777" w:rsidR="00F702DA" w:rsidRPr="00AE043D" w:rsidRDefault="00F702DA" w:rsidP="00FB186F">
            <w:pPr>
              <w:suppressAutoHyphens/>
              <w:jc w:val="center"/>
              <w:rPr>
                <w:rFonts w:ascii="Arial" w:hAnsi="Arial" w:cs="Arial"/>
                <w:sz w:val="20"/>
                <w:szCs w:val="20"/>
                <w:lang w:eastAsia="ar-SA"/>
              </w:rPr>
            </w:pPr>
          </w:p>
        </w:tc>
        <w:tc>
          <w:tcPr>
            <w:tcW w:w="5211" w:type="dxa"/>
            <w:tcBorders>
              <w:bottom w:val="single" w:sz="4" w:space="0" w:color="auto"/>
            </w:tcBorders>
            <w:vAlign w:val="bottom"/>
          </w:tcPr>
          <w:p w14:paraId="5DA25BCE" w14:textId="77777777" w:rsidR="00F702DA" w:rsidRPr="00AE043D" w:rsidRDefault="00F702DA" w:rsidP="00F702DA">
            <w:pPr>
              <w:suppressAutoHyphens/>
              <w:jc w:val="center"/>
              <w:rPr>
                <w:rFonts w:ascii="Arial" w:hAnsi="Arial" w:cs="Arial"/>
                <w:sz w:val="20"/>
                <w:szCs w:val="20"/>
                <w:lang w:eastAsia="ar-SA"/>
              </w:rPr>
            </w:pPr>
          </w:p>
        </w:tc>
      </w:tr>
      <w:tr w:rsidR="00F702DA" w:rsidRPr="00AE043D" w14:paraId="5DA25BD3" w14:textId="77777777" w:rsidTr="00F702DA">
        <w:trPr>
          <w:trHeight w:val="283"/>
        </w:trPr>
        <w:tc>
          <w:tcPr>
            <w:tcW w:w="2694" w:type="dxa"/>
          </w:tcPr>
          <w:p w14:paraId="5DA25BD0" w14:textId="77777777" w:rsidR="00F702DA" w:rsidRPr="00AE043D" w:rsidRDefault="00F702DA" w:rsidP="00677B00">
            <w:pPr>
              <w:suppressAutoHyphens/>
              <w:jc w:val="center"/>
              <w:rPr>
                <w:rFonts w:ascii="Arial" w:hAnsi="Arial" w:cs="Arial"/>
                <w:sz w:val="20"/>
                <w:szCs w:val="20"/>
                <w:lang w:eastAsia="ar-SA"/>
              </w:rPr>
            </w:pPr>
          </w:p>
        </w:tc>
        <w:tc>
          <w:tcPr>
            <w:tcW w:w="1275" w:type="dxa"/>
          </w:tcPr>
          <w:p w14:paraId="5DA25BD1" w14:textId="77777777" w:rsidR="00F702DA" w:rsidRPr="00AE043D" w:rsidRDefault="00F702DA" w:rsidP="00FB186F">
            <w:pPr>
              <w:suppressAutoHyphens/>
              <w:jc w:val="center"/>
              <w:rPr>
                <w:rFonts w:ascii="Arial" w:hAnsi="Arial" w:cs="Arial"/>
                <w:sz w:val="20"/>
                <w:szCs w:val="20"/>
                <w:lang w:eastAsia="ar-SA"/>
              </w:rPr>
            </w:pPr>
            <w:r w:rsidRPr="00AE043D">
              <w:rPr>
                <w:rFonts w:ascii="Arial" w:hAnsi="Arial" w:cs="Arial"/>
                <w:sz w:val="20"/>
                <w:szCs w:val="20"/>
                <w:lang w:eastAsia="ar-SA"/>
              </w:rPr>
              <w:t>M.P.</w:t>
            </w:r>
          </w:p>
        </w:tc>
        <w:tc>
          <w:tcPr>
            <w:tcW w:w="5211" w:type="dxa"/>
            <w:tcBorders>
              <w:top w:val="single" w:sz="4" w:space="0" w:color="auto"/>
            </w:tcBorders>
            <w:vAlign w:val="bottom"/>
          </w:tcPr>
          <w:p w14:paraId="5DA25BD2" w14:textId="77777777" w:rsidR="00F702DA" w:rsidRPr="00AE043D" w:rsidRDefault="00F702DA" w:rsidP="00F702DA">
            <w:pPr>
              <w:suppressAutoHyphens/>
              <w:jc w:val="center"/>
              <w:rPr>
                <w:rFonts w:ascii="Arial" w:hAnsi="Arial" w:cs="Arial"/>
                <w:sz w:val="20"/>
                <w:szCs w:val="20"/>
                <w:lang w:eastAsia="ar-SA"/>
              </w:rPr>
            </w:pPr>
            <w:r w:rsidRPr="00AE043D">
              <w:rPr>
                <w:rFonts w:ascii="Arial" w:hAnsi="Arial" w:cs="Arial"/>
                <w:sz w:val="20"/>
                <w:szCs w:val="20"/>
                <w:lang w:eastAsia="ar-SA"/>
              </w:rPr>
              <w:t>(ime, prezime, funkcija i potpis ovlaštene osobe)</w:t>
            </w:r>
          </w:p>
        </w:tc>
      </w:tr>
    </w:tbl>
    <w:p w14:paraId="5DA25BD4" w14:textId="77777777" w:rsidR="00257252" w:rsidRPr="00AE043D" w:rsidRDefault="00257252" w:rsidP="00677B00">
      <w:pPr>
        <w:suppressAutoHyphens/>
        <w:ind w:left="4820"/>
        <w:jc w:val="center"/>
        <w:rPr>
          <w:rFonts w:ascii="Arial" w:hAnsi="Arial" w:cs="Arial"/>
          <w:sz w:val="20"/>
          <w:szCs w:val="20"/>
          <w:lang w:eastAsia="ar-SA"/>
        </w:rPr>
      </w:pPr>
    </w:p>
    <w:p w14:paraId="5DA25BD6" w14:textId="4399B8C5" w:rsidR="005A77C0" w:rsidRPr="009825B6" w:rsidRDefault="005A77C0">
      <w:pPr>
        <w:rPr>
          <w:rFonts w:ascii="Arial" w:hAnsi="Arial" w:cs="Arial"/>
          <w:sz w:val="20"/>
          <w:szCs w:val="20"/>
          <w:highlight w:val="yellow"/>
        </w:rPr>
      </w:pPr>
      <w:r w:rsidRPr="009825B6">
        <w:rPr>
          <w:rFonts w:ascii="Arial" w:hAnsi="Arial" w:cs="Arial"/>
          <w:sz w:val="20"/>
          <w:szCs w:val="20"/>
          <w:highlight w:val="yellow"/>
        </w:rPr>
        <w:br w:type="page"/>
      </w:r>
    </w:p>
    <w:p w14:paraId="39E4EDEE" w14:textId="77777777" w:rsidR="002D23B9" w:rsidRPr="00AE043D" w:rsidRDefault="002D23B9" w:rsidP="00D84EE1">
      <w:pPr>
        <w:pStyle w:val="Naslov1"/>
        <w:numPr>
          <w:ilvl w:val="0"/>
          <w:numId w:val="0"/>
        </w:numPr>
        <w:rPr>
          <w:rFonts w:cs="Arial"/>
          <w:sz w:val="20"/>
          <w:szCs w:val="20"/>
        </w:rPr>
      </w:pPr>
      <w:r w:rsidRPr="00AE043D">
        <w:rPr>
          <w:rFonts w:cs="Arial"/>
          <w:sz w:val="20"/>
          <w:szCs w:val="20"/>
        </w:rPr>
        <w:lastRenderedPageBreak/>
        <w:t>PRILOG II</w:t>
      </w:r>
    </w:p>
    <w:p w14:paraId="7399C3E4" w14:textId="3296302A" w:rsidR="008A08D2" w:rsidRPr="00AE043D" w:rsidRDefault="008A08D2" w:rsidP="008A08D2">
      <w:pPr>
        <w:keepNext/>
        <w:keepLines/>
        <w:pBdr>
          <w:top w:val="single" w:sz="4" w:space="1" w:color="auto"/>
          <w:left w:val="single" w:sz="4" w:space="4" w:color="auto"/>
          <w:bottom w:val="single" w:sz="4" w:space="1" w:color="auto"/>
          <w:right w:val="single" w:sz="4" w:space="4" w:color="auto"/>
        </w:pBdr>
        <w:jc w:val="center"/>
        <w:outlineLvl w:val="2"/>
        <w:rPr>
          <w:rFonts w:ascii="Arial" w:hAnsi="Arial" w:cs="Arial"/>
          <w:b/>
          <w:sz w:val="28"/>
          <w:szCs w:val="28"/>
        </w:rPr>
      </w:pPr>
      <w:bookmarkStart w:id="40" w:name="_Toc83302625"/>
      <w:r w:rsidRPr="00AE043D">
        <w:rPr>
          <w:rFonts w:ascii="Arial" w:hAnsi="Arial" w:cs="Arial"/>
          <w:b/>
          <w:sz w:val="28"/>
          <w:szCs w:val="28"/>
        </w:rPr>
        <w:t>T</w:t>
      </w:r>
      <w:bookmarkEnd w:id="40"/>
      <w:r w:rsidRPr="00AE043D">
        <w:rPr>
          <w:rFonts w:ascii="Arial" w:hAnsi="Arial" w:cs="Arial"/>
          <w:b/>
          <w:sz w:val="28"/>
          <w:szCs w:val="28"/>
        </w:rPr>
        <w:t>ROŠKOVNIK</w:t>
      </w:r>
    </w:p>
    <w:p w14:paraId="77A32030" w14:textId="5DD9B0BA" w:rsidR="002D23B9" w:rsidRPr="00AE043D" w:rsidRDefault="003B14B6" w:rsidP="003B14B6">
      <w:pPr>
        <w:suppressAutoHyphens/>
        <w:rPr>
          <w:rFonts w:ascii="Arial" w:hAnsi="Arial" w:cs="Arial"/>
          <w:b/>
          <w:bCs/>
          <w:i/>
          <w:iCs/>
          <w:sz w:val="20"/>
          <w:szCs w:val="20"/>
          <w:lang w:eastAsia="ar-SA"/>
        </w:rPr>
      </w:pPr>
      <w:r w:rsidRPr="00AE043D">
        <w:rPr>
          <w:rFonts w:ascii="Arial" w:hAnsi="Arial" w:cs="Arial"/>
          <w:b/>
          <w:bCs/>
          <w:i/>
          <w:iCs/>
          <w:sz w:val="20"/>
          <w:szCs w:val="20"/>
          <w:lang w:eastAsia="ar-SA"/>
        </w:rPr>
        <w:t>* Obavezan unos podataka</w:t>
      </w:r>
    </w:p>
    <w:p w14:paraId="2216CA3C" w14:textId="13651B12" w:rsidR="00AE043D" w:rsidRPr="00252F5C" w:rsidRDefault="00AE043D" w:rsidP="00AE043D">
      <w:pPr>
        <w:suppressAutoHyphens/>
        <w:jc w:val="both"/>
        <w:rPr>
          <w:rFonts w:ascii="Arial" w:hAnsi="Arial" w:cs="Arial"/>
          <w:b/>
          <w:sz w:val="18"/>
          <w:szCs w:val="20"/>
          <w:lang w:eastAsia="ar-SA"/>
        </w:rPr>
      </w:pPr>
      <w:r w:rsidRPr="00252F5C">
        <w:rPr>
          <w:rFonts w:ascii="Arial" w:hAnsi="Arial" w:cs="Arial"/>
          <w:b/>
          <w:bCs/>
          <w:sz w:val="18"/>
          <w:szCs w:val="20"/>
          <w:lang w:eastAsia="ar-SA"/>
        </w:rPr>
        <w:t xml:space="preserve">Naručitelj: </w:t>
      </w:r>
      <w:r w:rsidRPr="00252F5C">
        <w:rPr>
          <w:rFonts w:ascii="Arial" w:hAnsi="Arial" w:cs="Arial"/>
          <w:b/>
          <w:sz w:val="18"/>
          <w:szCs w:val="20"/>
          <w:lang w:eastAsia="ar-SA"/>
        </w:rPr>
        <w:t>Općina Gola, Pavleka Miškine 1, 48</w:t>
      </w:r>
      <w:r w:rsidR="00612E79">
        <w:rPr>
          <w:rFonts w:ascii="Arial" w:hAnsi="Arial" w:cs="Arial"/>
          <w:b/>
          <w:sz w:val="18"/>
          <w:szCs w:val="20"/>
          <w:lang w:eastAsia="ar-SA"/>
        </w:rPr>
        <w:t xml:space="preserve"> </w:t>
      </w:r>
      <w:r w:rsidRPr="00252F5C">
        <w:rPr>
          <w:rFonts w:ascii="Arial" w:hAnsi="Arial" w:cs="Arial"/>
          <w:b/>
          <w:sz w:val="18"/>
          <w:szCs w:val="20"/>
          <w:lang w:eastAsia="ar-SA"/>
        </w:rPr>
        <w:t>331 Gola</w:t>
      </w:r>
    </w:p>
    <w:p w14:paraId="5F59173E" w14:textId="77777777" w:rsidR="00AE043D" w:rsidRPr="00252F5C" w:rsidRDefault="00AE043D" w:rsidP="00AE043D">
      <w:pPr>
        <w:suppressAutoHyphens/>
        <w:jc w:val="both"/>
        <w:rPr>
          <w:rFonts w:ascii="Arial" w:hAnsi="Arial" w:cs="Arial"/>
          <w:b/>
          <w:bCs/>
          <w:sz w:val="18"/>
          <w:szCs w:val="20"/>
          <w:lang w:eastAsia="ar-SA"/>
        </w:rPr>
      </w:pPr>
      <w:r w:rsidRPr="00252F5C">
        <w:rPr>
          <w:rFonts w:ascii="Arial" w:hAnsi="Arial" w:cs="Arial"/>
          <w:b/>
          <w:bCs/>
          <w:sz w:val="18"/>
          <w:szCs w:val="20"/>
          <w:lang w:eastAsia="ar-SA"/>
        </w:rPr>
        <w:t>Predmet nabave: Usluga održavanja javne rasvjete u Općini Gola</w:t>
      </w:r>
    </w:p>
    <w:p w14:paraId="77DD8F3F" w14:textId="097F92E3" w:rsidR="00AE043D" w:rsidRPr="00252F5C" w:rsidRDefault="00AE043D" w:rsidP="00AE043D">
      <w:pPr>
        <w:suppressAutoHyphens/>
        <w:jc w:val="both"/>
        <w:rPr>
          <w:rFonts w:ascii="Arial" w:hAnsi="Arial" w:cs="Arial"/>
          <w:b/>
          <w:bCs/>
          <w:sz w:val="18"/>
          <w:szCs w:val="20"/>
          <w:lang w:eastAsia="ar-SA"/>
        </w:rPr>
      </w:pPr>
      <w:r w:rsidRPr="00252F5C">
        <w:rPr>
          <w:rFonts w:ascii="Arial" w:hAnsi="Arial" w:cs="Arial"/>
          <w:b/>
          <w:bCs/>
          <w:sz w:val="18"/>
          <w:szCs w:val="20"/>
          <w:lang w:eastAsia="ar-SA"/>
        </w:rPr>
        <w:t xml:space="preserve">Evidencijski broj: </w:t>
      </w:r>
      <w:r w:rsidR="00341A08">
        <w:rPr>
          <w:rFonts w:ascii="Arial" w:hAnsi="Arial" w:cs="Arial"/>
          <w:b/>
          <w:bCs/>
          <w:sz w:val="18"/>
          <w:szCs w:val="20"/>
          <w:lang w:eastAsia="ar-SA"/>
        </w:rPr>
        <w:t>17</w:t>
      </w:r>
      <w:r w:rsidR="00B40A61">
        <w:rPr>
          <w:rFonts w:ascii="Arial" w:hAnsi="Arial" w:cs="Arial"/>
          <w:b/>
          <w:bCs/>
          <w:sz w:val="18"/>
          <w:szCs w:val="20"/>
          <w:lang w:eastAsia="ar-SA"/>
        </w:rPr>
        <w:t>/202</w:t>
      </w:r>
      <w:r w:rsidR="00341A08">
        <w:rPr>
          <w:rFonts w:ascii="Arial" w:hAnsi="Arial" w:cs="Arial"/>
          <w:b/>
          <w:bCs/>
          <w:sz w:val="18"/>
          <w:szCs w:val="20"/>
          <w:lang w:eastAsia="ar-SA"/>
        </w:rPr>
        <w:t>5</w:t>
      </w:r>
    </w:p>
    <w:p w14:paraId="0FA6A986" w14:textId="3CB519DD" w:rsidR="002D23B9" w:rsidRDefault="002D23B9" w:rsidP="002D23B9">
      <w:pPr>
        <w:tabs>
          <w:tab w:val="left" w:pos="567"/>
        </w:tabs>
        <w:jc w:val="both"/>
        <w:rPr>
          <w:rFonts w:ascii="Arial" w:hAnsi="Arial" w:cs="Arial"/>
          <w:bCs/>
          <w:sz w:val="18"/>
          <w:szCs w:val="20"/>
          <w:lang w:bidi="hr-HR"/>
        </w:rPr>
      </w:pPr>
      <w:r w:rsidRPr="00252F5C">
        <w:rPr>
          <w:rFonts w:ascii="Arial" w:hAnsi="Arial" w:cs="Arial"/>
          <w:bCs/>
          <w:sz w:val="18"/>
          <w:szCs w:val="20"/>
          <w:lang w:bidi="hr-HR"/>
        </w:rPr>
        <w:t>Ponuditelj je dužan ponuditi, tj. upisati jediničnu cijenu i ukupnu cijenu (zaokružene na dvije decimale) za svaku stavku Troškovnika te cijenu ponude bez poreza na dodanu vrijednost (zbroj svih ukupnih cijena stavki). U cijenu ponude moraju biti uračunati svi troškovi usluga definiranih Dokumentacijom za nadmetanje i pripadajućim prilozima.</w:t>
      </w:r>
    </w:p>
    <w:p w14:paraId="0AAE1226" w14:textId="68B4BFEB" w:rsidR="00410FF2" w:rsidRPr="00252F5C" w:rsidRDefault="00410FF2" w:rsidP="002D23B9">
      <w:pPr>
        <w:tabs>
          <w:tab w:val="left" w:pos="567"/>
        </w:tabs>
        <w:jc w:val="both"/>
        <w:rPr>
          <w:rFonts w:ascii="Arial" w:hAnsi="Arial" w:cs="Arial"/>
          <w:bCs/>
          <w:sz w:val="18"/>
          <w:szCs w:val="20"/>
          <w:lang w:bidi="hr-HR"/>
        </w:rPr>
      </w:pPr>
      <w:r w:rsidRPr="00410FF2">
        <w:rPr>
          <w:rFonts w:ascii="Arial" w:hAnsi="Arial" w:cs="Arial"/>
          <w:bCs/>
          <w:sz w:val="18"/>
          <w:szCs w:val="20"/>
          <w:lang w:bidi="hr-HR"/>
        </w:rPr>
        <w:t xml:space="preserve">Cijene radova, usluga i opreme koja nije predviđena troškovnikom, a bitna je za uklanjanje kvara i pravilno </w:t>
      </w:r>
      <w:proofErr w:type="spellStart"/>
      <w:r w:rsidRPr="00410FF2">
        <w:rPr>
          <w:rFonts w:ascii="Arial" w:hAnsi="Arial" w:cs="Arial"/>
          <w:bCs/>
          <w:sz w:val="18"/>
          <w:szCs w:val="20"/>
          <w:lang w:bidi="hr-HR"/>
        </w:rPr>
        <w:t>fukcioniranje</w:t>
      </w:r>
      <w:proofErr w:type="spellEnd"/>
      <w:r w:rsidRPr="00410FF2">
        <w:rPr>
          <w:rFonts w:ascii="Arial" w:hAnsi="Arial" w:cs="Arial"/>
          <w:bCs/>
          <w:sz w:val="18"/>
          <w:szCs w:val="20"/>
          <w:lang w:bidi="hr-HR"/>
        </w:rPr>
        <w:t xml:space="preserve"> javne rasvjete, utvrdit će se dogovorno prije njihova izvođenja.</w:t>
      </w:r>
    </w:p>
    <w:p w14:paraId="07C24044" w14:textId="77777777" w:rsidR="002D23B9" w:rsidRPr="00252F5C" w:rsidRDefault="002D23B9" w:rsidP="002D23B9">
      <w:pPr>
        <w:tabs>
          <w:tab w:val="left" w:pos="567"/>
        </w:tabs>
        <w:jc w:val="both"/>
        <w:rPr>
          <w:rFonts w:ascii="Arial" w:hAnsi="Arial" w:cs="Arial"/>
          <w:bCs/>
          <w:sz w:val="22"/>
          <w:highlight w:val="yellow"/>
          <w:lang w:bidi="hr-HR"/>
        </w:rPr>
      </w:pPr>
    </w:p>
    <w:tbl>
      <w:tblPr>
        <w:tblStyle w:val="Reetkatablice"/>
        <w:tblW w:w="9351" w:type="dxa"/>
        <w:tblLook w:val="04A0" w:firstRow="1" w:lastRow="0" w:firstColumn="1" w:lastColumn="0" w:noHBand="0" w:noVBand="1"/>
      </w:tblPr>
      <w:tblGrid>
        <w:gridCol w:w="630"/>
        <w:gridCol w:w="3193"/>
        <w:gridCol w:w="1417"/>
        <w:gridCol w:w="1134"/>
        <w:gridCol w:w="1488"/>
        <w:gridCol w:w="71"/>
        <w:gridCol w:w="1418"/>
      </w:tblGrid>
      <w:tr w:rsidR="002D23B9" w:rsidRPr="00271C3D" w14:paraId="3E697687" w14:textId="77777777" w:rsidTr="00252F5C">
        <w:tc>
          <w:tcPr>
            <w:tcW w:w="630" w:type="dxa"/>
            <w:shd w:val="clear" w:color="auto" w:fill="DEEAF6" w:themeFill="accent1" w:themeFillTint="33"/>
            <w:vAlign w:val="center"/>
          </w:tcPr>
          <w:p w14:paraId="5F2D961E" w14:textId="77777777" w:rsidR="002D23B9" w:rsidRPr="00252F5C" w:rsidRDefault="002D23B9" w:rsidP="002D23B9">
            <w:pPr>
              <w:tabs>
                <w:tab w:val="left" w:pos="567"/>
              </w:tabs>
              <w:jc w:val="center"/>
              <w:rPr>
                <w:rFonts w:ascii="Arial" w:hAnsi="Arial" w:cs="Arial"/>
                <w:b/>
                <w:bCs/>
                <w:sz w:val="16"/>
                <w:szCs w:val="20"/>
                <w:lang w:bidi="hr-HR"/>
              </w:rPr>
            </w:pPr>
            <w:r w:rsidRPr="00252F5C">
              <w:rPr>
                <w:rFonts w:ascii="Arial" w:hAnsi="Arial" w:cs="Arial"/>
                <w:b/>
                <w:bCs/>
                <w:sz w:val="16"/>
                <w:szCs w:val="20"/>
                <w:lang w:bidi="hr-HR"/>
              </w:rPr>
              <w:t>r.br.</w:t>
            </w:r>
          </w:p>
        </w:tc>
        <w:tc>
          <w:tcPr>
            <w:tcW w:w="3193" w:type="dxa"/>
            <w:shd w:val="clear" w:color="auto" w:fill="DEEAF6" w:themeFill="accent1" w:themeFillTint="33"/>
            <w:vAlign w:val="center"/>
          </w:tcPr>
          <w:p w14:paraId="72E4D47D" w14:textId="5113DF56" w:rsidR="002D23B9" w:rsidRPr="00252F5C" w:rsidRDefault="00AE043D" w:rsidP="002D23B9">
            <w:pPr>
              <w:tabs>
                <w:tab w:val="left" w:pos="567"/>
              </w:tabs>
              <w:jc w:val="center"/>
              <w:rPr>
                <w:rFonts w:ascii="Arial" w:hAnsi="Arial" w:cs="Arial"/>
                <w:b/>
                <w:bCs/>
                <w:sz w:val="16"/>
                <w:szCs w:val="20"/>
                <w:lang w:bidi="hr-HR"/>
              </w:rPr>
            </w:pPr>
            <w:r w:rsidRPr="00252F5C">
              <w:rPr>
                <w:rFonts w:ascii="Arial" w:hAnsi="Arial" w:cs="Arial"/>
                <w:b/>
                <w:bCs/>
                <w:sz w:val="16"/>
                <w:szCs w:val="20"/>
                <w:lang w:bidi="hr-HR"/>
              </w:rPr>
              <w:t>Naziv</w:t>
            </w:r>
            <w:r w:rsidR="009D4E0F" w:rsidRPr="00252F5C">
              <w:rPr>
                <w:rFonts w:ascii="Arial" w:hAnsi="Arial" w:cs="Arial"/>
                <w:b/>
                <w:bCs/>
                <w:sz w:val="16"/>
                <w:szCs w:val="20"/>
                <w:lang w:bidi="hr-HR"/>
              </w:rPr>
              <w:t xml:space="preserve"> </w:t>
            </w:r>
            <w:r w:rsidR="00410FF2">
              <w:rPr>
                <w:rFonts w:ascii="Arial" w:hAnsi="Arial" w:cs="Arial"/>
                <w:b/>
                <w:bCs/>
                <w:sz w:val="16"/>
                <w:szCs w:val="20"/>
                <w:lang w:bidi="hr-HR"/>
              </w:rPr>
              <w:t>materijala/</w:t>
            </w:r>
            <w:r w:rsidRPr="00252F5C">
              <w:rPr>
                <w:rFonts w:ascii="Arial" w:hAnsi="Arial" w:cs="Arial"/>
                <w:b/>
                <w:bCs/>
                <w:sz w:val="16"/>
                <w:szCs w:val="20"/>
                <w:lang w:bidi="hr-HR"/>
              </w:rPr>
              <w:t>usluge</w:t>
            </w:r>
          </w:p>
        </w:tc>
        <w:tc>
          <w:tcPr>
            <w:tcW w:w="1417" w:type="dxa"/>
            <w:shd w:val="clear" w:color="auto" w:fill="DEEAF6" w:themeFill="accent1" w:themeFillTint="33"/>
            <w:vAlign w:val="center"/>
          </w:tcPr>
          <w:p w14:paraId="4FB8A636" w14:textId="77777777" w:rsidR="002D23B9" w:rsidRPr="00252F5C" w:rsidRDefault="002D23B9" w:rsidP="002D23B9">
            <w:pPr>
              <w:tabs>
                <w:tab w:val="left" w:pos="567"/>
              </w:tabs>
              <w:jc w:val="center"/>
              <w:rPr>
                <w:rFonts w:ascii="Arial" w:hAnsi="Arial" w:cs="Arial"/>
                <w:b/>
                <w:bCs/>
                <w:sz w:val="16"/>
                <w:szCs w:val="20"/>
                <w:lang w:bidi="hr-HR"/>
              </w:rPr>
            </w:pPr>
            <w:r w:rsidRPr="00252F5C">
              <w:rPr>
                <w:rFonts w:ascii="Arial" w:hAnsi="Arial" w:cs="Arial"/>
                <w:b/>
                <w:bCs/>
                <w:sz w:val="16"/>
                <w:szCs w:val="20"/>
                <w:lang w:bidi="hr-HR"/>
              </w:rPr>
              <w:t>Jedinica mjere</w:t>
            </w:r>
          </w:p>
        </w:tc>
        <w:tc>
          <w:tcPr>
            <w:tcW w:w="1134" w:type="dxa"/>
            <w:shd w:val="clear" w:color="auto" w:fill="DEEAF6" w:themeFill="accent1" w:themeFillTint="33"/>
            <w:vAlign w:val="center"/>
          </w:tcPr>
          <w:p w14:paraId="79CD478C" w14:textId="4A79398B" w:rsidR="002D23B9" w:rsidRPr="00252F5C" w:rsidRDefault="009D4E0F" w:rsidP="002D23B9">
            <w:pPr>
              <w:tabs>
                <w:tab w:val="left" w:pos="567"/>
              </w:tabs>
              <w:jc w:val="center"/>
              <w:rPr>
                <w:rFonts w:ascii="Arial" w:hAnsi="Arial" w:cs="Arial"/>
                <w:b/>
                <w:bCs/>
                <w:sz w:val="16"/>
                <w:szCs w:val="20"/>
                <w:lang w:bidi="hr-HR"/>
              </w:rPr>
            </w:pPr>
            <w:r w:rsidRPr="00252F5C">
              <w:rPr>
                <w:rFonts w:ascii="Arial" w:hAnsi="Arial" w:cs="Arial"/>
                <w:b/>
                <w:bCs/>
                <w:sz w:val="16"/>
                <w:szCs w:val="20"/>
                <w:lang w:bidi="hr-HR"/>
              </w:rPr>
              <w:t>Količina</w:t>
            </w:r>
          </w:p>
        </w:tc>
        <w:tc>
          <w:tcPr>
            <w:tcW w:w="1488" w:type="dxa"/>
            <w:shd w:val="clear" w:color="auto" w:fill="DEEAF6" w:themeFill="accent1" w:themeFillTint="33"/>
            <w:vAlign w:val="center"/>
          </w:tcPr>
          <w:p w14:paraId="533EAF35" w14:textId="1B7432EB" w:rsidR="002D23B9" w:rsidRPr="00252F5C" w:rsidRDefault="002D23B9" w:rsidP="002D23B9">
            <w:pPr>
              <w:tabs>
                <w:tab w:val="left" w:pos="567"/>
              </w:tabs>
              <w:jc w:val="center"/>
              <w:rPr>
                <w:rFonts w:ascii="Arial" w:hAnsi="Arial" w:cs="Arial"/>
                <w:b/>
                <w:bCs/>
                <w:sz w:val="16"/>
                <w:szCs w:val="20"/>
                <w:lang w:bidi="hr-HR"/>
              </w:rPr>
            </w:pPr>
            <w:r w:rsidRPr="00252F5C">
              <w:rPr>
                <w:rFonts w:ascii="Arial" w:hAnsi="Arial" w:cs="Arial"/>
                <w:b/>
                <w:bCs/>
                <w:sz w:val="16"/>
                <w:szCs w:val="20"/>
                <w:lang w:bidi="hr-HR"/>
              </w:rPr>
              <w:t xml:space="preserve">Jedinična cijena </w:t>
            </w:r>
            <w:r w:rsidR="00341A08">
              <w:rPr>
                <w:rFonts w:ascii="Arial" w:hAnsi="Arial" w:cs="Arial"/>
                <w:b/>
                <w:bCs/>
                <w:sz w:val="16"/>
                <w:szCs w:val="20"/>
                <w:lang w:bidi="hr-HR"/>
              </w:rPr>
              <w:t xml:space="preserve">EUR-a </w:t>
            </w:r>
            <w:r w:rsidRPr="00252F5C">
              <w:rPr>
                <w:rFonts w:ascii="Arial" w:hAnsi="Arial" w:cs="Arial"/>
                <w:b/>
                <w:bCs/>
                <w:sz w:val="16"/>
                <w:szCs w:val="20"/>
                <w:lang w:bidi="hr-HR"/>
              </w:rPr>
              <w:t>(bez PDV-a)</w:t>
            </w:r>
            <w:r w:rsidR="003B14B6" w:rsidRPr="00252F5C">
              <w:rPr>
                <w:rFonts w:ascii="Arial" w:hAnsi="Arial" w:cs="Arial"/>
                <w:b/>
                <w:bCs/>
                <w:sz w:val="16"/>
                <w:szCs w:val="20"/>
                <w:lang w:bidi="hr-HR"/>
              </w:rPr>
              <w:t>*</w:t>
            </w:r>
          </w:p>
        </w:tc>
        <w:tc>
          <w:tcPr>
            <w:tcW w:w="1489" w:type="dxa"/>
            <w:gridSpan w:val="2"/>
            <w:shd w:val="clear" w:color="auto" w:fill="DEEAF6" w:themeFill="accent1" w:themeFillTint="33"/>
            <w:vAlign w:val="center"/>
          </w:tcPr>
          <w:p w14:paraId="26D46D15" w14:textId="4593105C" w:rsidR="002D23B9" w:rsidRPr="00252F5C" w:rsidRDefault="002D23B9" w:rsidP="002D23B9">
            <w:pPr>
              <w:tabs>
                <w:tab w:val="left" w:pos="567"/>
              </w:tabs>
              <w:jc w:val="center"/>
              <w:rPr>
                <w:rFonts w:ascii="Arial" w:hAnsi="Arial" w:cs="Arial"/>
                <w:b/>
                <w:bCs/>
                <w:sz w:val="16"/>
                <w:szCs w:val="20"/>
                <w:lang w:bidi="hr-HR"/>
              </w:rPr>
            </w:pPr>
            <w:r w:rsidRPr="00252F5C">
              <w:rPr>
                <w:rFonts w:ascii="Arial" w:hAnsi="Arial" w:cs="Arial"/>
                <w:b/>
                <w:bCs/>
                <w:sz w:val="16"/>
                <w:szCs w:val="20"/>
                <w:lang w:bidi="hr-HR"/>
              </w:rPr>
              <w:t xml:space="preserve">Ukupna cijena </w:t>
            </w:r>
            <w:r w:rsidR="00341A08">
              <w:rPr>
                <w:rFonts w:ascii="Arial" w:hAnsi="Arial" w:cs="Arial"/>
                <w:b/>
                <w:bCs/>
                <w:sz w:val="16"/>
                <w:szCs w:val="20"/>
                <w:lang w:bidi="hr-HR"/>
              </w:rPr>
              <w:t>EUR-a</w:t>
            </w:r>
            <w:r w:rsidRPr="00252F5C">
              <w:rPr>
                <w:rFonts w:ascii="Arial" w:hAnsi="Arial" w:cs="Arial"/>
                <w:b/>
                <w:bCs/>
                <w:sz w:val="16"/>
                <w:szCs w:val="20"/>
                <w:lang w:bidi="hr-HR"/>
              </w:rPr>
              <w:t xml:space="preserve"> (bez PDV-a)</w:t>
            </w:r>
            <w:r w:rsidR="003B14B6" w:rsidRPr="00252F5C">
              <w:rPr>
                <w:rFonts w:ascii="Arial" w:hAnsi="Arial" w:cs="Arial"/>
                <w:b/>
                <w:bCs/>
                <w:sz w:val="16"/>
                <w:szCs w:val="20"/>
                <w:lang w:bidi="hr-HR"/>
              </w:rPr>
              <w:t>*</w:t>
            </w:r>
          </w:p>
        </w:tc>
      </w:tr>
      <w:tr w:rsidR="00271C3D" w:rsidRPr="00271C3D" w14:paraId="750A9512" w14:textId="77777777" w:rsidTr="00271C3D">
        <w:trPr>
          <w:trHeight w:val="220"/>
        </w:trPr>
        <w:tc>
          <w:tcPr>
            <w:tcW w:w="630" w:type="dxa"/>
            <w:vAlign w:val="center"/>
          </w:tcPr>
          <w:p w14:paraId="701329B2" w14:textId="4346AD16"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1</w:t>
            </w:r>
            <w:r w:rsidR="00E45521" w:rsidRPr="00252F5C">
              <w:rPr>
                <w:rFonts w:ascii="Arial" w:hAnsi="Arial" w:cs="Arial"/>
                <w:color w:val="000000"/>
                <w:sz w:val="16"/>
                <w:szCs w:val="20"/>
              </w:rPr>
              <w:t>.</w:t>
            </w:r>
          </w:p>
        </w:tc>
        <w:tc>
          <w:tcPr>
            <w:tcW w:w="3193" w:type="dxa"/>
            <w:vAlign w:val="center"/>
          </w:tcPr>
          <w:p w14:paraId="2A339337" w14:textId="525A0ABF" w:rsidR="00E45521" w:rsidRPr="00252F5C" w:rsidRDefault="00E45521" w:rsidP="00E45521">
            <w:pPr>
              <w:tabs>
                <w:tab w:val="left" w:pos="567"/>
              </w:tabs>
              <w:rPr>
                <w:rFonts w:ascii="Arial" w:hAnsi="Arial" w:cs="Arial"/>
                <w:sz w:val="16"/>
                <w:szCs w:val="20"/>
                <w:lang w:bidi="hr-HR"/>
              </w:rPr>
            </w:pPr>
            <w:r w:rsidRPr="00252F5C">
              <w:rPr>
                <w:rFonts w:ascii="Arial" w:hAnsi="Arial" w:cs="Arial"/>
                <w:color w:val="000000"/>
                <w:sz w:val="16"/>
                <w:szCs w:val="20"/>
              </w:rPr>
              <w:t>Stezaljka SKS</w:t>
            </w:r>
          </w:p>
        </w:tc>
        <w:tc>
          <w:tcPr>
            <w:tcW w:w="1417" w:type="dxa"/>
            <w:vAlign w:val="center"/>
          </w:tcPr>
          <w:p w14:paraId="17A38112" w14:textId="15493E1A" w:rsidR="00E45521" w:rsidRPr="00252F5C" w:rsidRDefault="00B74B88" w:rsidP="00E45521">
            <w:pPr>
              <w:tabs>
                <w:tab w:val="left" w:pos="567"/>
              </w:tabs>
              <w:jc w:val="center"/>
              <w:rPr>
                <w:rFonts w:ascii="Arial" w:hAnsi="Arial" w:cs="Arial"/>
                <w:color w:val="000000"/>
                <w:sz w:val="16"/>
                <w:szCs w:val="20"/>
              </w:rPr>
            </w:pPr>
            <w:r>
              <w:rPr>
                <w:rFonts w:ascii="Arial" w:hAnsi="Arial" w:cs="Arial"/>
                <w:color w:val="000000"/>
                <w:sz w:val="16"/>
                <w:szCs w:val="20"/>
              </w:rPr>
              <w:t>komad</w:t>
            </w:r>
          </w:p>
        </w:tc>
        <w:tc>
          <w:tcPr>
            <w:tcW w:w="1134" w:type="dxa"/>
            <w:vAlign w:val="center"/>
          </w:tcPr>
          <w:p w14:paraId="769B4C14" w14:textId="6A03DFE6"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30</w:t>
            </w:r>
          </w:p>
        </w:tc>
        <w:tc>
          <w:tcPr>
            <w:tcW w:w="1488" w:type="dxa"/>
            <w:vAlign w:val="center"/>
          </w:tcPr>
          <w:p w14:paraId="3EC2927A" w14:textId="77777777" w:rsidR="00E45521" w:rsidRPr="00252F5C" w:rsidRDefault="00E45521" w:rsidP="00E45521">
            <w:pPr>
              <w:tabs>
                <w:tab w:val="left" w:pos="567"/>
              </w:tabs>
              <w:rPr>
                <w:rFonts w:ascii="Arial" w:hAnsi="Arial" w:cs="Arial"/>
                <w:bCs/>
                <w:sz w:val="16"/>
                <w:szCs w:val="20"/>
                <w:highlight w:val="yellow"/>
                <w:lang w:bidi="hr-HR"/>
              </w:rPr>
            </w:pPr>
          </w:p>
        </w:tc>
        <w:tc>
          <w:tcPr>
            <w:tcW w:w="1489" w:type="dxa"/>
            <w:gridSpan w:val="2"/>
            <w:vAlign w:val="center"/>
          </w:tcPr>
          <w:p w14:paraId="497A2BDC" w14:textId="77777777" w:rsidR="00E45521" w:rsidRPr="00252F5C" w:rsidRDefault="00E45521" w:rsidP="00E45521">
            <w:pPr>
              <w:tabs>
                <w:tab w:val="left" w:pos="567"/>
              </w:tabs>
              <w:rPr>
                <w:rFonts w:ascii="Arial" w:hAnsi="Arial" w:cs="Arial"/>
                <w:bCs/>
                <w:sz w:val="16"/>
                <w:szCs w:val="20"/>
                <w:highlight w:val="yellow"/>
                <w:lang w:bidi="hr-HR"/>
              </w:rPr>
            </w:pPr>
          </w:p>
        </w:tc>
      </w:tr>
      <w:tr w:rsidR="00271C3D" w:rsidRPr="00271C3D" w14:paraId="19A0C7B8" w14:textId="77777777" w:rsidTr="00271C3D">
        <w:trPr>
          <w:trHeight w:val="220"/>
        </w:trPr>
        <w:tc>
          <w:tcPr>
            <w:tcW w:w="630" w:type="dxa"/>
            <w:vAlign w:val="center"/>
          </w:tcPr>
          <w:p w14:paraId="1018258F" w14:textId="0036F591"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2</w:t>
            </w:r>
            <w:r w:rsidR="00E45521" w:rsidRPr="00252F5C">
              <w:rPr>
                <w:rFonts w:ascii="Arial" w:hAnsi="Arial" w:cs="Arial"/>
                <w:color w:val="000000"/>
                <w:sz w:val="16"/>
                <w:szCs w:val="20"/>
              </w:rPr>
              <w:t>.</w:t>
            </w:r>
          </w:p>
        </w:tc>
        <w:tc>
          <w:tcPr>
            <w:tcW w:w="3193" w:type="dxa"/>
            <w:vAlign w:val="center"/>
          </w:tcPr>
          <w:p w14:paraId="09659DAB" w14:textId="635B3201" w:rsidR="00E45521" w:rsidRPr="00252F5C" w:rsidRDefault="00E45521" w:rsidP="00E45521">
            <w:pPr>
              <w:tabs>
                <w:tab w:val="left" w:pos="567"/>
              </w:tabs>
              <w:rPr>
                <w:rFonts w:ascii="Arial" w:hAnsi="Arial" w:cs="Arial"/>
                <w:sz w:val="16"/>
                <w:szCs w:val="20"/>
                <w:lang w:bidi="hr-HR"/>
              </w:rPr>
            </w:pPr>
            <w:r w:rsidRPr="00252F5C">
              <w:rPr>
                <w:rFonts w:ascii="Arial" w:hAnsi="Arial" w:cs="Arial"/>
                <w:color w:val="000000"/>
                <w:sz w:val="16"/>
                <w:szCs w:val="20"/>
              </w:rPr>
              <w:t xml:space="preserve">Ploča priključna - razdjelnik </w:t>
            </w:r>
            <w:proofErr w:type="spellStart"/>
            <w:r w:rsidRPr="00252F5C">
              <w:rPr>
                <w:rFonts w:ascii="Arial" w:hAnsi="Arial" w:cs="Arial"/>
                <w:color w:val="000000"/>
                <w:sz w:val="16"/>
                <w:szCs w:val="20"/>
              </w:rPr>
              <w:t>rasvj</w:t>
            </w:r>
            <w:proofErr w:type="spellEnd"/>
            <w:r w:rsidRPr="00252F5C">
              <w:rPr>
                <w:rFonts w:ascii="Arial" w:hAnsi="Arial" w:cs="Arial"/>
                <w:color w:val="000000"/>
                <w:sz w:val="16"/>
                <w:szCs w:val="20"/>
              </w:rPr>
              <w:t>. Stupa</w:t>
            </w:r>
          </w:p>
        </w:tc>
        <w:tc>
          <w:tcPr>
            <w:tcW w:w="1417" w:type="dxa"/>
            <w:vAlign w:val="center"/>
          </w:tcPr>
          <w:p w14:paraId="1A5E5DE0" w14:textId="18B4C1AC" w:rsidR="00E45521" w:rsidRPr="00252F5C" w:rsidRDefault="00B74B88" w:rsidP="00E45521">
            <w:pPr>
              <w:tabs>
                <w:tab w:val="left" w:pos="567"/>
              </w:tabs>
              <w:jc w:val="center"/>
              <w:rPr>
                <w:rFonts w:ascii="Arial" w:hAnsi="Arial" w:cs="Arial"/>
                <w:color w:val="000000"/>
                <w:sz w:val="16"/>
                <w:szCs w:val="20"/>
              </w:rPr>
            </w:pPr>
            <w:r>
              <w:rPr>
                <w:rFonts w:ascii="Arial" w:hAnsi="Arial" w:cs="Arial"/>
                <w:color w:val="000000"/>
                <w:sz w:val="16"/>
                <w:szCs w:val="20"/>
              </w:rPr>
              <w:t>komad</w:t>
            </w:r>
          </w:p>
        </w:tc>
        <w:tc>
          <w:tcPr>
            <w:tcW w:w="1134" w:type="dxa"/>
            <w:vAlign w:val="center"/>
          </w:tcPr>
          <w:p w14:paraId="3144090E" w14:textId="31B16CF9"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3</w:t>
            </w:r>
          </w:p>
        </w:tc>
        <w:tc>
          <w:tcPr>
            <w:tcW w:w="1488" w:type="dxa"/>
            <w:vAlign w:val="center"/>
          </w:tcPr>
          <w:p w14:paraId="1A1C3E26" w14:textId="77777777" w:rsidR="00E45521" w:rsidRPr="00252F5C" w:rsidRDefault="00E45521" w:rsidP="00E45521">
            <w:pPr>
              <w:tabs>
                <w:tab w:val="left" w:pos="567"/>
              </w:tabs>
              <w:rPr>
                <w:rFonts w:ascii="Arial" w:hAnsi="Arial" w:cs="Arial"/>
                <w:bCs/>
                <w:sz w:val="16"/>
                <w:szCs w:val="20"/>
                <w:highlight w:val="yellow"/>
                <w:lang w:bidi="hr-HR"/>
              </w:rPr>
            </w:pPr>
          </w:p>
        </w:tc>
        <w:tc>
          <w:tcPr>
            <w:tcW w:w="1489" w:type="dxa"/>
            <w:gridSpan w:val="2"/>
            <w:vAlign w:val="center"/>
          </w:tcPr>
          <w:p w14:paraId="4888E609" w14:textId="77777777" w:rsidR="00E45521" w:rsidRPr="00252F5C" w:rsidRDefault="00E45521" w:rsidP="00E45521">
            <w:pPr>
              <w:tabs>
                <w:tab w:val="left" w:pos="567"/>
              </w:tabs>
              <w:rPr>
                <w:rFonts w:ascii="Arial" w:hAnsi="Arial" w:cs="Arial"/>
                <w:bCs/>
                <w:sz w:val="16"/>
                <w:szCs w:val="20"/>
                <w:highlight w:val="yellow"/>
                <w:lang w:bidi="hr-HR"/>
              </w:rPr>
            </w:pPr>
          </w:p>
        </w:tc>
      </w:tr>
      <w:tr w:rsidR="00271C3D" w:rsidRPr="00271C3D" w14:paraId="38A0F8EA" w14:textId="77777777" w:rsidTr="00271C3D">
        <w:trPr>
          <w:trHeight w:val="220"/>
        </w:trPr>
        <w:tc>
          <w:tcPr>
            <w:tcW w:w="630" w:type="dxa"/>
            <w:vAlign w:val="center"/>
          </w:tcPr>
          <w:p w14:paraId="0660527D" w14:textId="19215D2D"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3</w:t>
            </w:r>
            <w:r w:rsidR="00E45521" w:rsidRPr="00252F5C">
              <w:rPr>
                <w:rFonts w:ascii="Arial" w:hAnsi="Arial" w:cs="Arial"/>
                <w:color w:val="000000"/>
                <w:sz w:val="16"/>
                <w:szCs w:val="20"/>
              </w:rPr>
              <w:t>.</w:t>
            </w:r>
          </w:p>
        </w:tc>
        <w:tc>
          <w:tcPr>
            <w:tcW w:w="3193" w:type="dxa"/>
            <w:vAlign w:val="center"/>
          </w:tcPr>
          <w:p w14:paraId="38494819" w14:textId="3C9A2A6D" w:rsidR="00E45521" w:rsidRPr="00252F5C" w:rsidRDefault="00E45521" w:rsidP="00E45521">
            <w:pPr>
              <w:tabs>
                <w:tab w:val="left" w:pos="567"/>
              </w:tabs>
              <w:rPr>
                <w:rFonts w:ascii="Arial" w:hAnsi="Arial" w:cs="Arial"/>
                <w:sz w:val="16"/>
                <w:szCs w:val="20"/>
                <w:lang w:bidi="hr-HR"/>
              </w:rPr>
            </w:pPr>
            <w:r w:rsidRPr="00252F5C">
              <w:rPr>
                <w:rFonts w:ascii="Arial" w:hAnsi="Arial" w:cs="Arial"/>
                <w:color w:val="000000"/>
                <w:sz w:val="16"/>
                <w:szCs w:val="20"/>
              </w:rPr>
              <w:t>Krak univerzalni za svjetiljku 700/42</w:t>
            </w:r>
          </w:p>
        </w:tc>
        <w:tc>
          <w:tcPr>
            <w:tcW w:w="1417" w:type="dxa"/>
            <w:vAlign w:val="center"/>
          </w:tcPr>
          <w:p w14:paraId="6E5FB3E2" w14:textId="18AAA4CA" w:rsidR="00E45521" w:rsidRPr="00252F5C" w:rsidRDefault="00B74B88" w:rsidP="00E45521">
            <w:pPr>
              <w:tabs>
                <w:tab w:val="left" w:pos="567"/>
              </w:tabs>
              <w:jc w:val="center"/>
              <w:rPr>
                <w:rFonts w:ascii="Arial" w:hAnsi="Arial" w:cs="Arial"/>
                <w:color w:val="000000"/>
                <w:sz w:val="16"/>
                <w:szCs w:val="20"/>
              </w:rPr>
            </w:pPr>
            <w:r>
              <w:rPr>
                <w:rFonts w:ascii="Arial" w:hAnsi="Arial" w:cs="Arial"/>
                <w:color w:val="000000"/>
                <w:sz w:val="16"/>
                <w:szCs w:val="20"/>
              </w:rPr>
              <w:t>komad</w:t>
            </w:r>
          </w:p>
        </w:tc>
        <w:tc>
          <w:tcPr>
            <w:tcW w:w="1134" w:type="dxa"/>
            <w:vAlign w:val="center"/>
          </w:tcPr>
          <w:p w14:paraId="6884C5E8" w14:textId="7EAE4DF1"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2</w:t>
            </w:r>
          </w:p>
        </w:tc>
        <w:tc>
          <w:tcPr>
            <w:tcW w:w="1488" w:type="dxa"/>
            <w:vAlign w:val="center"/>
          </w:tcPr>
          <w:p w14:paraId="48A94932" w14:textId="77777777" w:rsidR="00E45521" w:rsidRPr="00252F5C" w:rsidRDefault="00E45521" w:rsidP="00E45521">
            <w:pPr>
              <w:tabs>
                <w:tab w:val="left" w:pos="567"/>
              </w:tabs>
              <w:rPr>
                <w:rFonts w:ascii="Arial" w:hAnsi="Arial" w:cs="Arial"/>
                <w:bCs/>
                <w:sz w:val="16"/>
                <w:szCs w:val="20"/>
                <w:highlight w:val="yellow"/>
                <w:lang w:bidi="hr-HR"/>
              </w:rPr>
            </w:pPr>
          </w:p>
        </w:tc>
        <w:tc>
          <w:tcPr>
            <w:tcW w:w="1489" w:type="dxa"/>
            <w:gridSpan w:val="2"/>
            <w:vAlign w:val="center"/>
          </w:tcPr>
          <w:p w14:paraId="2169DCEE" w14:textId="77777777" w:rsidR="00E45521" w:rsidRPr="00252F5C" w:rsidRDefault="00E45521" w:rsidP="00E45521">
            <w:pPr>
              <w:tabs>
                <w:tab w:val="left" w:pos="567"/>
              </w:tabs>
              <w:rPr>
                <w:rFonts w:ascii="Arial" w:hAnsi="Arial" w:cs="Arial"/>
                <w:bCs/>
                <w:sz w:val="16"/>
                <w:szCs w:val="20"/>
                <w:highlight w:val="yellow"/>
                <w:lang w:bidi="hr-HR"/>
              </w:rPr>
            </w:pPr>
          </w:p>
        </w:tc>
      </w:tr>
      <w:tr w:rsidR="00271C3D" w:rsidRPr="00271C3D" w14:paraId="06D9BF29" w14:textId="77777777" w:rsidTr="00271C3D">
        <w:trPr>
          <w:trHeight w:val="220"/>
        </w:trPr>
        <w:tc>
          <w:tcPr>
            <w:tcW w:w="630" w:type="dxa"/>
            <w:vAlign w:val="center"/>
          </w:tcPr>
          <w:p w14:paraId="2EAC4205" w14:textId="151F73D8"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4</w:t>
            </w:r>
            <w:r w:rsidR="00E45521" w:rsidRPr="00252F5C">
              <w:rPr>
                <w:rFonts w:ascii="Arial" w:hAnsi="Arial" w:cs="Arial"/>
                <w:color w:val="000000"/>
                <w:sz w:val="16"/>
                <w:szCs w:val="20"/>
              </w:rPr>
              <w:t>.</w:t>
            </w:r>
          </w:p>
        </w:tc>
        <w:tc>
          <w:tcPr>
            <w:tcW w:w="3193" w:type="dxa"/>
            <w:vAlign w:val="center"/>
          </w:tcPr>
          <w:p w14:paraId="216D813A" w14:textId="015A7E2E" w:rsidR="00E45521" w:rsidRPr="00252F5C" w:rsidRDefault="00E45521" w:rsidP="00E45521">
            <w:pPr>
              <w:tabs>
                <w:tab w:val="left" w:pos="567"/>
              </w:tabs>
              <w:rPr>
                <w:rFonts w:ascii="Arial" w:hAnsi="Arial" w:cs="Arial"/>
                <w:sz w:val="16"/>
                <w:szCs w:val="20"/>
                <w:lang w:bidi="hr-HR"/>
              </w:rPr>
            </w:pPr>
            <w:r w:rsidRPr="00252F5C">
              <w:rPr>
                <w:rFonts w:ascii="Arial" w:hAnsi="Arial" w:cs="Arial"/>
                <w:color w:val="000000"/>
                <w:sz w:val="16"/>
                <w:szCs w:val="20"/>
              </w:rPr>
              <w:t>Krak univerzalni za svjetiljku 700/60</w:t>
            </w:r>
          </w:p>
        </w:tc>
        <w:tc>
          <w:tcPr>
            <w:tcW w:w="1417" w:type="dxa"/>
            <w:vAlign w:val="center"/>
          </w:tcPr>
          <w:p w14:paraId="01034585" w14:textId="5329F1C4" w:rsidR="00E45521" w:rsidRPr="00252F5C" w:rsidRDefault="00B74B88" w:rsidP="00E45521">
            <w:pPr>
              <w:tabs>
                <w:tab w:val="left" w:pos="567"/>
              </w:tabs>
              <w:jc w:val="center"/>
              <w:rPr>
                <w:rFonts w:ascii="Arial" w:hAnsi="Arial" w:cs="Arial"/>
                <w:color w:val="000000"/>
                <w:sz w:val="16"/>
                <w:szCs w:val="20"/>
              </w:rPr>
            </w:pPr>
            <w:r>
              <w:rPr>
                <w:rFonts w:ascii="Arial" w:hAnsi="Arial" w:cs="Arial"/>
                <w:color w:val="000000"/>
                <w:sz w:val="16"/>
                <w:szCs w:val="20"/>
              </w:rPr>
              <w:t>komad</w:t>
            </w:r>
          </w:p>
        </w:tc>
        <w:tc>
          <w:tcPr>
            <w:tcW w:w="1134" w:type="dxa"/>
            <w:vAlign w:val="center"/>
          </w:tcPr>
          <w:p w14:paraId="758EC2AD" w14:textId="7FF10D4F"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2</w:t>
            </w:r>
          </w:p>
        </w:tc>
        <w:tc>
          <w:tcPr>
            <w:tcW w:w="1488" w:type="dxa"/>
            <w:vAlign w:val="center"/>
          </w:tcPr>
          <w:p w14:paraId="00CF4C02" w14:textId="77777777" w:rsidR="00E45521" w:rsidRPr="00252F5C" w:rsidRDefault="00E45521" w:rsidP="00E45521">
            <w:pPr>
              <w:tabs>
                <w:tab w:val="left" w:pos="567"/>
              </w:tabs>
              <w:rPr>
                <w:rFonts w:ascii="Arial" w:hAnsi="Arial" w:cs="Arial"/>
                <w:bCs/>
                <w:sz w:val="16"/>
                <w:szCs w:val="20"/>
                <w:highlight w:val="yellow"/>
                <w:lang w:bidi="hr-HR"/>
              </w:rPr>
            </w:pPr>
          </w:p>
        </w:tc>
        <w:tc>
          <w:tcPr>
            <w:tcW w:w="1489" w:type="dxa"/>
            <w:gridSpan w:val="2"/>
            <w:vAlign w:val="center"/>
          </w:tcPr>
          <w:p w14:paraId="2BA3899F" w14:textId="77777777" w:rsidR="00E45521" w:rsidRPr="00252F5C" w:rsidRDefault="00E45521" w:rsidP="00E45521">
            <w:pPr>
              <w:tabs>
                <w:tab w:val="left" w:pos="567"/>
              </w:tabs>
              <w:rPr>
                <w:rFonts w:ascii="Arial" w:hAnsi="Arial" w:cs="Arial"/>
                <w:bCs/>
                <w:sz w:val="16"/>
                <w:szCs w:val="20"/>
                <w:highlight w:val="yellow"/>
                <w:lang w:bidi="hr-HR"/>
              </w:rPr>
            </w:pPr>
          </w:p>
        </w:tc>
      </w:tr>
      <w:tr w:rsidR="00271C3D" w:rsidRPr="00271C3D" w14:paraId="12DEF3D8" w14:textId="77777777" w:rsidTr="00271C3D">
        <w:trPr>
          <w:trHeight w:val="220"/>
        </w:trPr>
        <w:tc>
          <w:tcPr>
            <w:tcW w:w="630" w:type="dxa"/>
            <w:vAlign w:val="center"/>
          </w:tcPr>
          <w:p w14:paraId="1D61981B" w14:textId="456F506E"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5</w:t>
            </w:r>
            <w:r w:rsidR="00E45521" w:rsidRPr="00252F5C">
              <w:rPr>
                <w:rFonts w:ascii="Arial" w:hAnsi="Arial" w:cs="Arial"/>
                <w:color w:val="000000"/>
                <w:sz w:val="16"/>
                <w:szCs w:val="20"/>
              </w:rPr>
              <w:t>.</w:t>
            </w:r>
          </w:p>
        </w:tc>
        <w:tc>
          <w:tcPr>
            <w:tcW w:w="3193" w:type="dxa"/>
            <w:vAlign w:val="center"/>
          </w:tcPr>
          <w:p w14:paraId="4414F5C9" w14:textId="07A75161" w:rsidR="00E45521" w:rsidRPr="00252F5C" w:rsidRDefault="00E45521" w:rsidP="00E45521">
            <w:pPr>
              <w:tabs>
                <w:tab w:val="left" w:pos="567"/>
              </w:tabs>
              <w:rPr>
                <w:rFonts w:ascii="Arial" w:hAnsi="Arial" w:cs="Arial"/>
                <w:sz w:val="16"/>
                <w:szCs w:val="20"/>
                <w:lang w:bidi="hr-HR"/>
              </w:rPr>
            </w:pPr>
            <w:proofErr w:type="spellStart"/>
            <w:r w:rsidRPr="00252F5C">
              <w:rPr>
                <w:rFonts w:ascii="Arial" w:hAnsi="Arial" w:cs="Arial"/>
                <w:color w:val="000000"/>
                <w:sz w:val="16"/>
                <w:szCs w:val="20"/>
              </w:rPr>
              <w:t>Luksomat</w:t>
            </w:r>
            <w:proofErr w:type="spellEnd"/>
            <w:r w:rsidRPr="00252F5C">
              <w:rPr>
                <w:rFonts w:ascii="Arial" w:hAnsi="Arial" w:cs="Arial"/>
                <w:color w:val="000000"/>
                <w:sz w:val="16"/>
                <w:szCs w:val="20"/>
              </w:rPr>
              <w:t xml:space="preserve"> sa sondom</w:t>
            </w:r>
          </w:p>
        </w:tc>
        <w:tc>
          <w:tcPr>
            <w:tcW w:w="1417" w:type="dxa"/>
            <w:vAlign w:val="center"/>
          </w:tcPr>
          <w:p w14:paraId="7325FFC6" w14:textId="173BC663" w:rsidR="00E45521" w:rsidRPr="00252F5C" w:rsidRDefault="00B74B88" w:rsidP="00E45521">
            <w:pPr>
              <w:tabs>
                <w:tab w:val="left" w:pos="567"/>
              </w:tabs>
              <w:jc w:val="center"/>
              <w:rPr>
                <w:rFonts w:ascii="Arial" w:hAnsi="Arial" w:cs="Arial"/>
                <w:color w:val="000000"/>
                <w:sz w:val="16"/>
                <w:szCs w:val="20"/>
              </w:rPr>
            </w:pPr>
            <w:r>
              <w:rPr>
                <w:rFonts w:ascii="Arial" w:hAnsi="Arial" w:cs="Arial"/>
                <w:color w:val="000000"/>
                <w:sz w:val="16"/>
                <w:szCs w:val="20"/>
              </w:rPr>
              <w:t>komad</w:t>
            </w:r>
          </w:p>
        </w:tc>
        <w:tc>
          <w:tcPr>
            <w:tcW w:w="1134" w:type="dxa"/>
            <w:vAlign w:val="center"/>
          </w:tcPr>
          <w:p w14:paraId="13D25461" w14:textId="5D988C27"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2</w:t>
            </w:r>
          </w:p>
        </w:tc>
        <w:tc>
          <w:tcPr>
            <w:tcW w:w="1488" w:type="dxa"/>
            <w:vAlign w:val="center"/>
          </w:tcPr>
          <w:p w14:paraId="06FBD40D" w14:textId="77777777" w:rsidR="00E45521" w:rsidRPr="00252F5C" w:rsidRDefault="00E45521" w:rsidP="00E45521">
            <w:pPr>
              <w:tabs>
                <w:tab w:val="left" w:pos="567"/>
              </w:tabs>
              <w:rPr>
                <w:rFonts w:ascii="Arial" w:hAnsi="Arial" w:cs="Arial"/>
                <w:bCs/>
                <w:sz w:val="16"/>
                <w:szCs w:val="20"/>
                <w:highlight w:val="yellow"/>
                <w:lang w:bidi="hr-HR"/>
              </w:rPr>
            </w:pPr>
          </w:p>
        </w:tc>
        <w:tc>
          <w:tcPr>
            <w:tcW w:w="1489" w:type="dxa"/>
            <w:gridSpan w:val="2"/>
            <w:vAlign w:val="center"/>
          </w:tcPr>
          <w:p w14:paraId="06029CCA" w14:textId="77777777" w:rsidR="00E45521" w:rsidRPr="00252F5C" w:rsidRDefault="00E45521" w:rsidP="00E45521">
            <w:pPr>
              <w:tabs>
                <w:tab w:val="left" w:pos="567"/>
              </w:tabs>
              <w:rPr>
                <w:rFonts w:ascii="Arial" w:hAnsi="Arial" w:cs="Arial"/>
                <w:bCs/>
                <w:sz w:val="16"/>
                <w:szCs w:val="20"/>
                <w:highlight w:val="yellow"/>
                <w:lang w:bidi="hr-HR"/>
              </w:rPr>
            </w:pPr>
          </w:p>
        </w:tc>
      </w:tr>
      <w:tr w:rsidR="00271C3D" w:rsidRPr="00271C3D" w14:paraId="36B93A17" w14:textId="77777777" w:rsidTr="00271C3D">
        <w:trPr>
          <w:trHeight w:val="220"/>
        </w:trPr>
        <w:tc>
          <w:tcPr>
            <w:tcW w:w="630" w:type="dxa"/>
            <w:vAlign w:val="center"/>
          </w:tcPr>
          <w:p w14:paraId="22737A26" w14:textId="33ECA3DE"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6</w:t>
            </w:r>
            <w:r w:rsidR="00E45521" w:rsidRPr="00252F5C">
              <w:rPr>
                <w:rFonts w:ascii="Arial" w:hAnsi="Arial" w:cs="Arial"/>
                <w:color w:val="000000"/>
                <w:sz w:val="16"/>
                <w:szCs w:val="20"/>
              </w:rPr>
              <w:t>.</w:t>
            </w:r>
          </w:p>
        </w:tc>
        <w:tc>
          <w:tcPr>
            <w:tcW w:w="3193" w:type="dxa"/>
            <w:vAlign w:val="center"/>
          </w:tcPr>
          <w:p w14:paraId="4321C0A6" w14:textId="38E99F3A" w:rsidR="00E45521" w:rsidRPr="00252F5C" w:rsidRDefault="00E45521" w:rsidP="00E45521">
            <w:pPr>
              <w:tabs>
                <w:tab w:val="left" w:pos="567"/>
              </w:tabs>
              <w:rPr>
                <w:rFonts w:ascii="Arial" w:hAnsi="Arial" w:cs="Arial"/>
                <w:sz w:val="16"/>
                <w:szCs w:val="20"/>
                <w:lang w:bidi="hr-HR"/>
              </w:rPr>
            </w:pPr>
            <w:proofErr w:type="spellStart"/>
            <w:r w:rsidRPr="00252F5C">
              <w:rPr>
                <w:rFonts w:ascii="Arial" w:hAnsi="Arial" w:cs="Arial"/>
                <w:color w:val="000000"/>
                <w:sz w:val="16"/>
                <w:szCs w:val="20"/>
              </w:rPr>
              <w:t>Uklopni</w:t>
            </w:r>
            <w:proofErr w:type="spellEnd"/>
            <w:r w:rsidRPr="00252F5C">
              <w:rPr>
                <w:rFonts w:ascii="Arial" w:hAnsi="Arial" w:cs="Arial"/>
                <w:color w:val="000000"/>
                <w:sz w:val="16"/>
                <w:szCs w:val="20"/>
              </w:rPr>
              <w:t xml:space="preserve"> sat</w:t>
            </w:r>
          </w:p>
        </w:tc>
        <w:tc>
          <w:tcPr>
            <w:tcW w:w="1417" w:type="dxa"/>
            <w:vAlign w:val="center"/>
          </w:tcPr>
          <w:p w14:paraId="00E8722B" w14:textId="772791E9" w:rsidR="00E45521" w:rsidRPr="00252F5C" w:rsidRDefault="00B74B88" w:rsidP="00E45521">
            <w:pPr>
              <w:tabs>
                <w:tab w:val="left" w:pos="567"/>
              </w:tabs>
              <w:jc w:val="center"/>
              <w:rPr>
                <w:rFonts w:ascii="Arial" w:hAnsi="Arial" w:cs="Arial"/>
                <w:color w:val="000000"/>
                <w:sz w:val="16"/>
                <w:szCs w:val="20"/>
              </w:rPr>
            </w:pPr>
            <w:r>
              <w:rPr>
                <w:rFonts w:ascii="Arial" w:hAnsi="Arial" w:cs="Arial"/>
                <w:color w:val="000000"/>
                <w:sz w:val="16"/>
                <w:szCs w:val="20"/>
              </w:rPr>
              <w:t>komad</w:t>
            </w:r>
          </w:p>
        </w:tc>
        <w:tc>
          <w:tcPr>
            <w:tcW w:w="1134" w:type="dxa"/>
            <w:vAlign w:val="center"/>
          </w:tcPr>
          <w:p w14:paraId="70708CEC" w14:textId="4045A922"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1</w:t>
            </w:r>
          </w:p>
        </w:tc>
        <w:tc>
          <w:tcPr>
            <w:tcW w:w="1488" w:type="dxa"/>
            <w:vAlign w:val="center"/>
          </w:tcPr>
          <w:p w14:paraId="28DB2782" w14:textId="77777777" w:rsidR="00E45521" w:rsidRPr="00252F5C" w:rsidRDefault="00E45521" w:rsidP="00E45521">
            <w:pPr>
              <w:tabs>
                <w:tab w:val="left" w:pos="567"/>
              </w:tabs>
              <w:rPr>
                <w:rFonts w:ascii="Arial" w:hAnsi="Arial" w:cs="Arial"/>
                <w:bCs/>
                <w:sz w:val="16"/>
                <w:szCs w:val="20"/>
                <w:highlight w:val="yellow"/>
                <w:lang w:bidi="hr-HR"/>
              </w:rPr>
            </w:pPr>
          </w:p>
        </w:tc>
        <w:tc>
          <w:tcPr>
            <w:tcW w:w="1489" w:type="dxa"/>
            <w:gridSpan w:val="2"/>
            <w:vAlign w:val="center"/>
          </w:tcPr>
          <w:p w14:paraId="7A876949" w14:textId="77777777" w:rsidR="00E45521" w:rsidRPr="00252F5C" w:rsidRDefault="00E45521" w:rsidP="00E45521">
            <w:pPr>
              <w:tabs>
                <w:tab w:val="left" w:pos="567"/>
              </w:tabs>
              <w:rPr>
                <w:rFonts w:ascii="Arial" w:hAnsi="Arial" w:cs="Arial"/>
                <w:bCs/>
                <w:sz w:val="16"/>
                <w:szCs w:val="20"/>
                <w:highlight w:val="yellow"/>
                <w:lang w:bidi="hr-HR"/>
              </w:rPr>
            </w:pPr>
          </w:p>
        </w:tc>
      </w:tr>
      <w:tr w:rsidR="00271C3D" w:rsidRPr="00271C3D" w14:paraId="526D017D" w14:textId="77777777" w:rsidTr="00271C3D">
        <w:trPr>
          <w:trHeight w:val="220"/>
        </w:trPr>
        <w:tc>
          <w:tcPr>
            <w:tcW w:w="630" w:type="dxa"/>
            <w:vAlign w:val="center"/>
          </w:tcPr>
          <w:p w14:paraId="415781F7" w14:textId="6777C51A"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7</w:t>
            </w:r>
            <w:r w:rsidR="00E45521" w:rsidRPr="00252F5C">
              <w:rPr>
                <w:rFonts w:ascii="Arial" w:hAnsi="Arial" w:cs="Arial"/>
                <w:color w:val="000000"/>
                <w:sz w:val="16"/>
                <w:szCs w:val="20"/>
              </w:rPr>
              <w:t>.</w:t>
            </w:r>
          </w:p>
        </w:tc>
        <w:tc>
          <w:tcPr>
            <w:tcW w:w="3193" w:type="dxa"/>
            <w:vAlign w:val="center"/>
          </w:tcPr>
          <w:p w14:paraId="5521CB21" w14:textId="758E40C2" w:rsidR="00E45521" w:rsidRPr="00252F5C" w:rsidRDefault="00E45521" w:rsidP="00E45521">
            <w:pPr>
              <w:tabs>
                <w:tab w:val="left" w:pos="567"/>
              </w:tabs>
              <w:rPr>
                <w:rFonts w:ascii="Arial" w:hAnsi="Arial" w:cs="Arial"/>
                <w:sz w:val="16"/>
                <w:szCs w:val="20"/>
                <w:lang w:bidi="hr-HR"/>
              </w:rPr>
            </w:pPr>
            <w:proofErr w:type="spellStart"/>
            <w:r w:rsidRPr="00252F5C">
              <w:rPr>
                <w:rFonts w:ascii="Arial" w:hAnsi="Arial" w:cs="Arial"/>
                <w:color w:val="000000"/>
                <w:sz w:val="16"/>
                <w:szCs w:val="20"/>
              </w:rPr>
              <w:t>Sklopnik</w:t>
            </w:r>
            <w:proofErr w:type="spellEnd"/>
            <w:r w:rsidRPr="00252F5C">
              <w:rPr>
                <w:rFonts w:ascii="Arial" w:hAnsi="Arial" w:cs="Arial"/>
                <w:color w:val="000000"/>
                <w:sz w:val="16"/>
                <w:szCs w:val="20"/>
              </w:rPr>
              <w:t xml:space="preserve"> CN 40A, 220V</w:t>
            </w:r>
          </w:p>
        </w:tc>
        <w:tc>
          <w:tcPr>
            <w:tcW w:w="1417" w:type="dxa"/>
            <w:vAlign w:val="center"/>
          </w:tcPr>
          <w:p w14:paraId="0C7A8822" w14:textId="0E13C8ED" w:rsidR="00E45521" w:rsidRPr="00252F5C" w:rsidRDefault="00B74B88" w:rsidP="00E45521">
            <w:pPr>
              <w:tabs>
                <w:tab w:val="left" w:pos="567"/>
              </w:tabs>
              <w:jc w:val="center"/>
              <w:rPr>
                <w:rFonts w:ascii="Arial" w:hAnsi="Arial" w:cs="Arial"/>
                <w:color w:val="000000"/>
                <w:sz w:val="16"/>
                <w:szCs w:val="20"/>
              </w:rPr>
            </w:pPr>
            <w:r>
              <w:rPr>
                <w:rFonts w:ascii="Arial" w:hAnsi="Arial" w:cs="Arial"/>
                <w:color w:val="000000"/>
                <w:sz w:val="16"/>
                <w:szCs w:val="20"/>
              </w:rPr>
              <w:t>komad</w:t>
            </w:r>
          </w:p>
        </w:tc>
        <w:tc>
          <w:tcPr>
            <w:tcW w:w="1134" w:type="dxa"/>
            <w:vAlign w:val="center"/>
          </w:tcPr>
          <w:p w14:paraId="53C53D58" w14:textId="4B764595"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3</w:t>
            </w:r>
          </w:p>
        </w:tc>
        <w:tc>
          <w:tcPr>
            <w:tcW w:w="1488" w:type="dxa"/>
            <w:vAlign w:val="center"/>
          </w:tcPr>
          <w:p w14:paraId="50CF2D43" w14:textId="77777777" w:rsidR="00E45521" w:rsidRPr="00252F5C" w:rsidRDefault="00E45521" w:rsidP="00E45521">
            <w:pPr>
              <w:tabs>
                <w:tab w:val="left" w:pos="567"/>
              </w:tabs>
              <w:rPr>
                <w:rFonts w:ascii="Arial" w:hAnsi="Arial" w:cs="Arial"/>
                <w:bCs/>
                <w:sz w:val="16"/>
                <w:szCs w:val="20"/>
                <w:highlight w:val="yellow"/>
                <w:lang w:bidi="hr-HR"/>
              </w:rPr>
            </w:pPr>
          </w:p>
        </w:tc>
        <w:tc>
          <w:tcPr>
            <w:tcW w:w="1489" w:type="dxa"/>
            <w:gridSpan w:val="2"/>
            <w:vAlign w:val="center"/>
          </w:tcPr>
          <w:p w14:paraId="37084A71" w14:textId="77777777" w:rsidR="00E45521" w:rsidRPr="00252F5C" w:rsidRDefault="00E45521" w:rsidP="00E45521">
            <w:pPr>
              <w:tabs>
                <w:tab w:val="left" w:pos="567"/>
              </w:tabs>
              <w:rPr>
                <w:rFonts w:ascii="Arial" w:hAnsi="Arial" w:cs="Arial"/>
                <w:bCs/>
                <w:sz w:val="16"/>
                <w:szCs w:val="20"/>
                <w:highlight w:val="yellow"/>
                <w:lang w:bidi="hr-HR"/>
              </w:rPr>
            </w:pPr>
          </w:p>
        </w:tc>
      </w:tr>
      <w:tr w:rsidR="00271C3D" w:rsidRPr="00271C3D" w14:paraId="57E42D19" w14:textId="77777777" w:rsidTr="00271C3D">
        <w:trPr>
          <w:trHeight w:val="220"/>
        </w:trPr>
        <w:tc>
          <w:tcPr>
            <w:tcW w:w="630" w:type="dxa"/>
            <w:vAlign w:val="center"/>
          </w:tcPr>
          <w:p w14:paraId="792BC496" w14:textId="11A2CAF4"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8</w:t>
            </w:r>
            <w:r w:rsidR="00E45521" w:rsidRPr="00252F5C">
              <w:rPr>
                <w:rFonts w:ascii="Arial" w:hAnsi="Arial" w:cs="Arial"/>
                <w:color w:val="000000"/>
                <w:sz w:val="16"/>
                <w:szCs w:val="20"/>
              </w:rPr>
              <w:t>.</w:t>
            </w:r>
          </w:p>
        </w:tc>
        <w:tc>
          <w:tcPr>
            <w:tcW w:w="3193" w:type="dxa"/>
            <w:vAlign w:val="center"/>
          </w:tcPr>
          <w:p w14:paraId="1F219645" w14:textId="6D573BF9" w:rsidR="00E45521" w:rsidRPr="00252F5C" w:rsidRDefault="00E45521" w:rsidP="00E45521">
            <w:pPr>
              <w:tabs>
                <w:tab w:val="left" w:pos="567"/>
              </w:tabs>
              <w:rPr>
                <w:rFonts w:ascii="Arial" w:hAnsi="Arial" w:cs="Arial"/>
                <w:sz w:val="16"/>
                <w:szCs w:val="20"/>
                <w:lang w:bidi="hr-HR"/>
              </w:rPr>
            </w:pPr>
            <w:proofErr w:type="spellStart"/>
            <w:r w:rsidRPr="00252F5C">
              <w:rPr>
                <w:rFonts w:ascii="Arial" w:hAnsi="Arial" w:cs="Arial"/>
                <w:color w:val="000000"/>
                <w:sz w:val="16"/>
                <w:szCs w:val="20"/>
              </w:rPr>
              <w:t>Sklopnik</w:t>
            </w:r>
            <w:proofErr w:type="spellEnd"/>
            <w:r w:rsidRPr="00252F5C">
              <w:rPr>
                <w:rFonts w:ascii="Arial" w:hAnsi="Arial" w:cs="Arial"/>
                <w:color w:val="000000"/>
                <w:sz w:val="16"/>
                <w:szCs w:val="20"/>
              </w:rPr>
              <w:t xml:space="preserve"> CN 63A, 220V</w:t>
            </w:r>
          </w:p>
        </w:tc>
        <w:tc>
          <w:tcPr>
            <w:tcW w:w="1417" w:type="dxa"/>
            <w:vAlign w:val="center"/>
          </w:tcPr>
          <w:p w14:paraId="668E9E92" w14:textId="430F1BD6" w:rsidR="00E45521" w:rsidRPr="00252F5C" w:rsidRDefault="00B74B88" w:rsidP="00E45521">
            <w:pPr>
              <w:tabs>
                <w:tab w:val="left" w:pos="567"/>
              </w:tabs>
              <w:jc w:val="center"/>
              <w:rPr>
                <w:rFonts w:ascii="Arial" w:hAnsi="Arial" w:cs="Arial"/>
                <w:color w:val="000000"/>
                <w:sz w:val="16"/>
                <w:szCs w:val="20"/>
              </w:rPr>
            </w:pPr>
            <w:r>
              <w:rPr>
                <w:rFonts w:ascii="Arial" w:hAnsi="Arial" w:cs="Arial"/>
                <w:color w:val="000000"/>
                <w:sz w:val="16"/>
                <w:szCs w:val="20"/>
              </w:rPr>
              <w:t>komad</w:t>
            </w:r>
          </w:p>
        </w:tc>
        <w:tc>
          <w:tcPr>
            <w:tcW w:w="1134" w:type="dxa"/>
            <w:vAlign w:val="center"/>
          </w:tcPr>
          <w:p w14:paraId="08662826" w14:textId="135842DE"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3</w:t>
            </w:r>
          </w:p>
        </w:tc>
        <w:tc>
          <w:tcPr>
            <w:tcW w:w="1488" w:type="dxa"/>
            <w:vAlign w:val="center"/>
          </w:tcPr>
          <w:p w14:paraId="521EFCDD" w14:textId="77777777" w:rsidR="00E45521" w:rsidRPr="00252F5C" w:rsidRDefault="00E45521" w:rsidP="00E45521">
            <w:pPr>
              <w:tabs>
                <w:tab w:val="left" w:pos="567"/>
              </w:tabs>
              <w:rPr>
                <w:rFonts w:ascii="Arial" w:hAnsi="Arial" w:cs="Arial"/>
                <w:bCs/>
                <w:sz w:val="16"/>
                <w:szCs w:val="20"/>
                <w:highlight w:val="yellow"/>
                <w:lang w:bidi="hr-HR"/>
              </w:rPr>
            </w:pPr>
          </w:p>
        </w:tc>
        <w:tc>
          <w:tcPr>
            <w:tcW w:w="1489" w:type="dxa"/>
            <w:gridSpan w:val="2"/>
            <w:vAlign w:val="center"/>
          </w:tcPr>
          <w:p w14:paraId="09D799EF" w14:textId="77777777" w:rsidR="00E45521" w:rsidRPr="00252F5C" w:rsidRDefault="00E45521" w:rsidP="00E45521">
            <w:pPr>
              <w:tabs>
                <w:tab w:val="left" w:pos="567"/>
              </w:tabs>
              <w:rPr>
                <w:rFonts w:ascii="Arial" w:hAnsi="Arial" w:cs="Arial"/>
                <w:bCs/>
                <w:sz w:val="16"/>
                <w:szCs w:val="20"/>
                <w:highlight w:val="yellow"/>
                <w:lang w:bidi="hr-HR"/>
              </w:rPr>
            </w:pPr>
          </w:p>
        </w:tc>
      </w:tr>
      <w:tr w:rsidR="00271C3D" w:rsidRPr="00271C3D" w14:paraId="5634A50C" w14:textId="77777777" w:rsidTr="00271C3D">
        <w:trPr>
          <w:trHeight w:val="220"/>
        </w:trPr>
        <w:tc>
          <w:tcPr>
            <w:tcW w:w="630" w:type="dxa"/>
            <w:vAlign w:val="center"/>
          </w:tcPr>
          <w:p w14:paraId="74F985DD" w14:textId="4FE029BD"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9</w:t>
            </w:r>
            <w:r w:rsidR="00E45521" w:rsidRPr="00252F5C">
              <w:rPr>
                <w:rFonts w:ascii="Arial" w:hAnsi="Arial" w:cs="Arial"/>
                <w:color w:val="000000"/>
                <w:sz w:val="16"/>
                <w:szCs w:val="20"/>
              </w:rPr>
              <w:t>.</w:t>
            </w:r>
          </w:p>
        </w:tc>
        <w:tc>
          <w:tcPr>
            <w:tcW w:w="3193" w:type="dxa"/>
            <w:vAlign w:val="center"/>
          </w:tcPr>
          <w:p w14:paraId="23915AA9" w14:textId="46A4B612" w:rsidR="00E45521" w:rsidRPr="00252F5C" w:rsidRDefault="00E45521" w:rsidP="00E45521">
            <w:pPr>
              <w:tabs>
                <w:tab w:val="left" w:pos="567"/>
              </w:tabs>
              <w:rPr>
                <w:rFonts w:ascii="Arial" w:hAnsi="Arial" w:cs="Arial"/>
                <w:sz w:val="16"/>
                <w:szCs w:val="20"/>
                <w:lang w:bidi="hr-HR"/>
              </w:rPr>
            </w:pPr>
            <w:r w:rsidRPr="00252F5C">
              <w:rPr>
                <w:rFonts w:ascii="Arial" w:hAnsi="Arial" w:cs="Arial"/>
                <w:color w:val="000000"/>
                <w:sz w:val="16"/>
                <w:szCs w:val="20"/>
              </w:rPr>
              <w:t>Grebenasta sklopka 40A</w:t>
            </w:r>
          </w:p>
        </w:tc>
        <w:tc>
          <w:tcPr>
            <w:tcW w:w="1417" w:type="dxa"/>
            <w:vAlign w:val="center"/>
          </w:tcPr>
          <w:p w14:paraId="1A4FC41D" w14:textId="01F948DA" w:rsidR="00E45521" w:rsidRPr="00252F5C" w:rsidRDefault="00B74B88" w:rsidP="00E45521">
            <w:pPr>
              <w:tabs>
                <w:tab w:val="left" w:pos="567"/>
              </w:tabs>
              <w:jc w:val="center"/>
              <w:rPr>
                <w:rFonts w:ascii="Arial" w:hAnsi="Arial" w:cs="Arial"/>
                <w:color w:val="000000"/>
                <w:sz w:val="16"/>
                <w:szCs w:val="20"/>
              </w:rPr>
            </w:pPr>
            <w:r>
              <w:rPr>
                <w:rFonts w:ascii="Arial" w:hAnsi="Arial" w:cs="Arial"/>
                <w:color w:val="000000"/>
                <w:sz w:val="16"/>
                <w:szCs w:val="20"/>
              </w:rPr>
              <w:t>komad</w:t>
            </w:r>
          </w:p>
        </w:tc>
        <w:tc>
          <w:tcPr>
            <w:tcW w:w="1134" w:type="dxa"/>
            <w:vAlign w:val="center"/>
          </w:tcPr>
          <w:p w14:paraId="0123414A" w14:textId="3C09FB0B"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2</w:t>
            </w:r>
          </w:p>
        </w:tc>
        <w:tc>
          <w:tcPr>
            <w:tcW w:w="1488" w:type="dxa"/>
            <w:vAlign w:val="center"/>
          </w:tcPr>
          <w:p w14:paraId="408C6290" w14:textId="77777777" w:rsidR="00E45521" w:rsidRPr="00252F5C" w:rsidRDefault="00E45521" w:rsidP="00E45521">
            <w:pPr>
              <w:tabs>
                <w:tab w:val="left" w:pos="567"/>
              </w:tabs>
              <w:rPr>
                <w:rFonts w:ascii="Arial" w:hAnsi="Arial" w:cs="Arial"/>
                <w:bCs/>
                <w:sz w:val="16"/>
                <w:szCs w:val="20"/>
                <w:highlight w:val="yellow"/>
                <w:lang w:bidi="hr-HR"/>
              </w:rPr>
            </w:pPr>
          </w:p>
        </w:tc>
        <w:tc>
          <w:tcPr>
            <w:tcW w:w="1489" w:type="dxa"/>
            <w:gridSpan w:val="2"/>
            <w:vAlign w:val="center"/>
          </w:tcPr>
          <w:p w14:paraId="64AE0E5F" w14:textId="77777777" w:rsidR="00E45521" w:rsidRPr="00252F5C" w:rsidRDefault="00E45521" w:rsidP="00E45521">
            <w:pPr>
              <w:tabs>
                <w:tab w:val="left" w:pos="567"/>
              </w:tabs>
              <w:rPr>
                <w:rFonts w:ascii="Arial" w:hAnsi="Arial" w:cs="Arial"/>
                <w:bCs/>
                <w:sz w:val="16"/>
                <w:szCs w:val="20"/>
                <w:highlight w:val="yellow"/>
                <w:lang w:bidi="hr-HR"/>
              </w:rPr>
            </w:pPr>
          </w:p>
        </w:tc>
      </w:tr>
      <w:tr w:rsidR="00271C3D" w:rsidRPr="00271C3D" w14:paraId="19C663C6" w14:textId="77777777" w:rsidTr="00271C3D">
        <w:trPr>
          <w:trHeight w:val="220"/>
        </w:trPr>
        <w:tc>
          <w:tcPr>
            <w:tcW w:w="630" w:type="dxa"/>
            <w:vAlign w:val="center"/>
          </w:tcPr>
          <w:p w14:paraId="53133975" w14:textId="6537E6C3" w:rsidR="00E45521" w:rsidRPr="00252F5C" w:rsidRDefault="00E45521" w:rsidP="00E45521">
            <w:pPr>
              <w:tabs>
                <w:tab w:val="left" w:pos="567"/>
              </w:tabs>
              <w:jc w:val="center"/>
              <w:rPr>
                <w:rFonts w:ascii="Arial" w:hAnsi="Arial" w:cs="Arial"/>
                <w:color w:val="000000"/>
                <w:sz w:val="16"/>
                <w:szCs w:val="20"/>
              </w:rPr>
            </w:pPr>
            <w:r w:rsidRPr="00252F5C">
              <w:rPr>
                <w:rFonts w:ascii="Arial" w:hAnsi="Arial" w:cs="Arial"/>
                <w:color w:val="000000"/>
                <w:sz w:val="16"/>
                <w:szCs w:val="20"/>
              </w:rPr>
              <w:t>1</w:t>
            </w:r>
            <w:r w:rsidR="00410FF2">
              <w:rPr>
                <w:rFonts w:ascii="Arial" w:hAnsi="Arial" w:cs="Arial"/>
                <w:color w:val="000000"/>
                <w:sz w:val="16"/>
                <w:szCs w:val="20"/>
              </w:rPr>
              <w:t>0</w:t>
            </w:r>
            <w:r w:rsidRPr="00252F5C">
              <w:rPr>
                <w:rFonts w:ascii="Arial" w:hAnsi="Arial" w:cs="Arial"/>
                <w:color w:val="000000"/>
                <w:sz w:val="16"/>
                <w:szCs w:val="20"/>
              </w:rPr>
              <w:t>.</w:t>
            </w:r>
          </w:p>
        </w:tc>
        <w:tc>
          <w:tcPr>
            <w:tcW w:w="3193" w:type="dxa"/>
            <w:vAlign w:val="center"/>
          </w:tcPr>
          <w:p w14:paraId="23902129" w14:textId="37E998B2" w:rsidR="00E45521" w:rsidRPr="00252F5C" w:rsidRDefault="00E45521" w:rsidP="00E45521">
            <w:pPr>
              <w:tabs>
                <w:tab w:val="left" w:pos="567"/>
              </w:tabs>
              <w:rPr>
                <w:rFonts w:ascii="Arial" w:hAnsi="Arial" w:cs="Arial"/>
                <w:sz w:val="16"/>
                <w:szCs w:val="20"/>
                <w:lang w:bidi="hr-HR"/>
              </w:rPr>
            </w:pPr>
            <w:r w:rsidRPr="00252F5C">
              <w:rPr>
                <w:rFonts w:ascii="Arial" w:hAnsi="Arial" w:cs="Arial"/>
                <w:color w:val="000000"/>
                <w:sz w:val="16"/>
                <w:szCs w:val="20"/>
              </w:rPr>
              <w:t xml:space="preserve">Osigurač </w:t>
            </w:r>
            <w:proofErr w:type="spellStart"/>
            <w:r w:rsidRPr="00252F5C">
              <w:rPr>
                <w:rFonts w:ascii="Arial" w:hAnsi="Arial" w:cs="Arial"/>
                <w:color w:val="000000"/>
                <w:sz w:val="16"/>
                <w:szCs w:val="20"/>
              </w:rPr>
              <w:t>nvo</w:t>
            </w:r>
            <w:proofErr w:type="spellEnd"/>
            <w:r w:rsidRPr="00252F5C">
              <w:rPr>
                <w:rFonts w:ascii="Arial" w:hAnsi="Arial" w:cs="Arial"/>
                <w:color w:val="000000"/>
                <w:sz w:val="16"/>
                <w:szCs w:val="20"/>
              </w:rPr>
              <w:t xml:space="preserve"> 20/25A</w:t>
            </w:r>
          </w:p>
        </w:tc>
        <w:tc>
          <w:tcPr>
            <w:tcW w:w="1417" w:type="dxa"/>
            <w:vAlign w:val="center"/>
          </w:tcPr>
          <w:p w14:paraId="6B54EBB2" w14:textId="31A63133" w:rsidR="00E45521" w:rsidRPr="00252F5C" w:rsidRDefault="00B74B88" w:rsidP="00E45521">
            <w:pPr>
              <w:tabs>
                <w:tab w:val="left" w:pos="567"/>
              </w:tabs>
              <w:jc w:val="center"/>
              <w:rPr>
                <w:rFonts w:ascii="Arial" w:hAnsi="Arial" w:cs="Arial"/>
                <w:color w:val="000000"/>
                <w:sz w:val="16"/>
                <w:szCs w:val="20"/>
              </w:rPr>
            </w:pPr>
            <w:r>
              <w:rPr>
                <w:rFonts w:ascii="Arial" w:hAnsi="Arial" w:cs="Arial"/>
                <w:color w:val="000000"/>
                <w:sz w:val="16"/>
                <w:szCs w:val="20"/>
              </w:rPr>
              <w:t>komad</w:t>
            </w:r>
          </w:p>
        </w:tc>
        <w:tc>
          <w:tcPr>
            <w:tcW w:w="1134" w:type="dxa"/>
            <w:vAlign w:val="center"/>
          </w:tcPr>
          <w:p w14:paraId="33E308A5" w14:textId="5A0080FD"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30</w:t>
            </w:r>
          </w:p>
        </w:tc>
        <w:tc>
          <w:tcPr>
            <w:tcW w:w="1488" w:type="dxa"/>
            <w:vAlign w:val="center"/>
          </w:tcPr>
          <w:p w14:paraId="27CF7AE2" w14:textId="77777777" w:rsidR="00E45521" w:rsidRPr="00252F5C" w:rsidRDefault="00E45521" w:rsidP="00E45521">
            <w:pPr>
              <w:tabs>
                <w:tab w:val="left" w:pos="567"/>
              </w:tabs>
              <w:rPr>
                <w:rFonts w:ascii="Arial" w:hAnsi="Arial" w:cs="Arial"/>
                <w:bCs/>
                <w:sz w:val="16"/>
                <w:szCs w:val="20"/>
                <w:highlight w:val="yellow"/>
                <w:lang w:bidi="hr-HR"/>
              </w:rPr>
            </w:pPr>
          </w:p>
        </w:tc>
        <w:tc>
          <w:tcPr>
            <w:tcW w:w="1489" w:type="dxa"/>
            <w:gridSpan w:val="2"/>
            <w:vAlign w:val="center"/>
          </w:tcPr>
          <w:p w14:paraId="5DA9FAE1" w14:textId="77777777" w:rsidR="00E45521" w:rsidRPr="00252F5C" w:rsidRDefault="00E45521" w:rsidP="00E45521">
            <w:pPr>
              <w:tabs>
                <w:tab w:val="left" w:pos="567"/>
              </w:tabs>
              <w:rPr>
                <w:rFonts w:ascii="Arial" w:hAnsi="Arial" w:cs="Arial"/>
                <w:bCs/>
                <w:sz w:val="16"/>
                <w:szCs w:val="20"/>
                <w:highlight w:val="yellow"/>
                <w:lang w:bidi="hr-HR"/>
              </w:rPr>
            </w:pPr>
          </w:p>
        </w:tc>
      </w:tr>
      <w:tr w:rsidR="00271C3D" w:rsidRPr="00271C3D" w14:paraId="76FB83EB" w14:textId="77777777" w:rsidTr="00271C3D">
        <w:trPr>
          <w:trHeight w:val="220"/>
        </w:trPr>
        <w:tc>
          <w:tcPr>
            <w:tcW w:w="630" w:type="dxa"/>
            <w:vAlign w:val="center"/>
          </w:tcPr>
          <w:p w14:paraId="107E8015" w14:textId="10489F53" w:rsidR="00E45521" w:rsidRPr="00252F5C" w:rsidRDefault="00E45521" w:rsidP="00E45521">
            <w:pPr>
              <w:tabs>
                <w:tab w:val="left" w:pos="567"/>
              </w:tabs>
              <w:jc w:val="center"/>
              <w:rPr>
                <w:rFonts w:ascii="Arial" w:hAnsi="Arial" w:cs="Arial"/>
                <w:color w:val="000000"/>
                <w:sz w:val="16"/>
                <w:szCs w:val="20"/>
              </w:rPr>
            </w:pPr>
            <w:r w:rsidRPr="00252F5C">
              <w:rPr>
                <w:rFonts w:ascii="Arial" w:hAnsi="Arial" w:cs="Arial"/>
                <w:color w:val="000000"/>
                <w:sz w:val="16"/>
                <w:szCs w:val="20"/>
              </w:rPr>
              <w:t>1</w:t>
            </w:r>
            <w:r w:rsidR="00410FF2">
              <w:rPr>
                <w:rFonts w:ascii="Arial" w:hAnsi="Arial" w:cs="Arial"/>
                <w:color w:val="000000"/>
                <w:sz w:val="16"/>
                <w:szCs w:val="20"/>
              </w:rPr>
              <w:t>1</w:t>
            </w:r>
            <w:r w:rsidRPr="00252F5C">
              <w:rPr>
                <w:rFonts w:ascii="Arial" w:hAnsi="Arial" w:cs="Arial"/>
                <w:color w:val="000000"/>
                <w:sz w:val="16"/>
                <w:szCs w:val="20"/>
              </w:rPr>
              <w:t>.</w:t>
            </w:r>
          </w:p>
        </w:tc>
        <w:tc>
          <w:tcPr>
            <w:tcW w:w="3193" w:type="dxa"/>
            <w:vAlign w:val="center"/>
          </w:tcPr>
          <w:p w14:paraId="600462CE" w14:textId="1793BB6F" w:rsidR="00E45521" w:rsidRPr="00252F5C" w:rsidRDefault="00E45521" w:rsidP="00E45521">
            <w:pPr>
              <w:tabs>
                <w:tab w:val="left" w:pos="567"/>
              </w:tabs>
              <w:rPr>
                <w:rFonts w:ascii="Arial" w:hAnsi="Arial" w:cs="Arial"/>
                <w:sz w:val="16"/>
                <w:szCs w:val="20"/>
                <w:lang w:bidi="hr-HR"/>
              </w:rPr>
            </w:pPr>
            <w:r w:rsidRPr="00252F5C">
              <w:rPr>
                <w:rFonts w:ascii="Arial" w:hAnsi="Arial" w:cs="Arial"/>
                <w:color w:val="000000"/>
                <w:sz w:val="16"/>
                <w:szCs w:val="20"/>
              </w:rPr>
              <w:t>Vodič P 1,5 mm2</w:t>
            </w:r>
          </w:p>
        </w:tc>
        <w:tc>
          <w:tcPr>
            <w:tcW w:w="1417" w:type="dxa"/>
            <w:vAlign w:val="center"/>
          </w:tcPr>
          <w:p w14:paraId="234F71BC" w14:textId="0FED4BEC"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metar</w:t>
            </w:r>
          </w:p>
        </w:tc>
        <w:tc>
          <w:tcPr>
            <w:tcW w:w="1134" w:type="dxa"/>
            <w:vAlign w:val="center"/>
          </w:tcPr>
          <w:p w14:paraId="39CB02E1" w14:textId="19A9B680"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200</w:t>
            </w:r>
          </w:p>
        </w:tc>
        <w:tc>
          <w:tcPr>
            <w:tcW w:w="1488" w:type="dxa"/>
            <w:vAlign w:val="center"/>
          </w:tcPr>
          <w:p w14:paraId="3C3A3373" w14:textId="77777777" w:rsidR="00E45521" w:rsidRPr="00252F5C" w:rsidRDefault="00E45521" w:rsidP="00E45521">
            <w:pPr>
              <w:tabs>
                <w:tab w:val="left" w:pos="567"/>
              </w:tabs>
              <w:rPr>
                <w:rFonts w:ascii="Arial" w:hAnsi="Arial" w:cs="Arial"/>
                <w:bCs/>
                <w:sz w:val="16"/>
                <w:szCs w:val="20"/>
                <w:highlight w:val="yellow"/>
                <w:lang w:bidi="hr-HR"/>
              </w:rPr>
            </w:pPr>
          </w:p>
        </w:tc>
        <w:tc>
          <w:tcPr>
            <w:tcW w:w="1489" w:type="dxa"/>
            <w:gridSpan w:val="2"/>
            <w:vAlign w:val="center"/>
          </w:tcPr>
          <w:p w14:paraId="1FD4A815" w14:textId="77777777" w:rsidR="00E45521" w:rsidRPr="00252F5C" w:rsidRDefault="00E45521" w:rsidP="00E45521">
            <w:pPr>
              <w:tabs>
                <w:tab w:val="left" w:pos="567"/>
              </w:tabs>
              <w:rPr>
                <w:rFonts w:ascii="Arial" w:hAnsi="Arial" w:cs="Arial"/>
                <w:bCs/>
                <w:sz w:val="16"/>
                <w:szCs w:val="20"/>
                <w:highlight w:val="yellow"/>
                <w:lang w:bidi="hr-HR"/>
              </w:rPr>
            </w:pPr>
          </w:p>
        </w:tc>
      </w:tr>
      <w:tr w:rsidR="00271C3D" w:rsidRPr="00271C3D" w14:paraId="154C3C89" w14:textId="77777777" w:rsidTr="00271C3D">
        <w:trPr>
          <w:trHeight w:val="220"/>
        </w:trPr>
        <w:tc>
          <w:tcPr>
            <w:tcW w:w="630" w:type="dxa"/>
            <w:vAlign w:val="center"/>
          </w:tcPr>
          <w:p w14:paraId="7EDBEC0A" w14:textId="37FFC7B8" w:rsidR="00E45521" w:rsidRPr="00252F5C" w:rsidRDefault="00E45521" w:rsidP="00E45521">
            <w:pPr>
              <w:tabs>
                <w:tab w:val="left" w:pos="567"/>
              </w:tabs>
              <w:jc w:val="center"/>
              <w:rPr>
                <w:rFonts w:ascii="Arial" w:hAnsi="Arial" w:cs="Arial"/>
                <w:color w:val="000000"/>
                <w:sz w:val="16"/>
                <w:szCs w:val="20"/>
              </w:rPr>
            </w:pPr>
            <w:r w:rsidRPr="00252F5C">
              <w:rPr>
                <w:rFonts w:ascii="Arial" w:hAnsi="Arial" w:cs="Arial"/>
                <w:color w:val="000000"/>
                <w:sz w:val="16"/>
                <w:szCs w:val="20"/>
              </w:rPr>
              <w:t>1</w:t>
            </w:r>
            <w:r w:rsidR="00410FF2">
              <w:rPr>
                <w:rFonts w:ascii="Arial" w:hAnsi="Arial" w:cs="Arial"/>
                <w:color w:val="000000"/>
                <w:sz w:val="16"/>
                <w:szCs w:val="20"/>
              </w:rPr>
              <w:t>2</w:t>
            </w:r>
            <w:r w:rsidRPr="00252F5C">
              <w:rPr>
                <w:rFonts w:ascii="Arial" w:hAnsi="Arial" w:cs="Arial"/>
                <w:color w:val="000000"/>
                <w:sz w:val="16"/>
                <w:szCs w:val="20"/>
              </w:rPr>
              <w:t>.</w:t>
            </w:r>
          </w:p>
        </w:tc>
        <w:tc>
          <w:tcPr>
            <w:tcW w:w="3193" w:type="dxa"/>
            <w:vAlign w:val="center"/>
          </w:tcPr>
          <w:p w14:paraId="55FB3FA8" w14:textId="198A51D7" w:rsidR="00E45521" w:rsidRPr="00252F5C" w:rsidRDefault="00E45521" w:rsidP="00E45521">
            <w:pPr>
              <w:tabs>
                <w:tab w:val="left" w:pos="567"/>
              </w:tabs>
              <w:rPr>
                <w:rFonts w:ascii="Arial" w:hAnsi="Arial" w:cs="Arial"/>
                <w:sz w:val="16"/>
                <w:szCs w:val="20"/>
                <w:lang w:bidi="hr-HR"/>
              </w:rPr>
            </w:pPr>
            <w:r w:rsidRPr="00252F5C">
              <w:rPr>
                <w:rFonts w:ascii="Arial" w:hAnsi="Arial" w:cs="Arial"/>
                <w:color w:val="000000"/>
                <w:sz w:val="16"/>
                <w:szCs w:val="20"/>
              </w:rPr>
              <w:t>Vodič P 2,5 mm2</w:t>
            </w:r>
          </w:p>
        </w:tc>
        <w:tc>
          <w:tcPr>
            <w:tcW w:w="1417" w:type="dxa"/>
            <w:vAlign w:val="center"/>
          </w:tcPr>
          <w:p w14:paraId="22C5EBF8" w14:textId="46976414"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metar</w:t>
            </w:r>
          </w:p>
        </w:tc>
        <w:tc>
          <w:tcPr>
            <w:tcW w:w="1134" w:type="dxa"/>
            <w:vAlign w:val="center"/>
          </w:tcPr>
          <w:p w14:paraId="1DFA5E11" w14:textId="74E5DC7D"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200</w:t>
            </w:r>
          </w:p>
        </w:tc>
        <w:tc>
          <w:tcPr>
            <w:tcW w:w="1488" w:type="dxa"/>
            <w:vAlign w:val="center"/>
          </w:tcPr>
          <w:p w14:paraId="28F764E7" w14:textId="77777777" w:rsidR="00E45521" w:rsidRPr="00252F5C" w:rsidRDefault="00E45521" w:rsidP="00E45521">
            <w:pPr>
              <w:tabs>
                <w:tab w:val="left" w:pos="567"/>
              </w:tabs>
              <w:rPr>
                <w:rFonts w:ascii="Arial" w:hAnsi="Arial" w:cs="Arial"/>
                <w:bCs/>
                <w:sz w:val="16"/>
                <w:szCs w:val="20"/>
                <w:highlight w:val="yellow"/>
                <w:lang w:bidi="hr-HR"/>
              </w:rPr>
            </w:pPr>
          </w:p>
        </w:tc>
        <w:tc>
          <w:tcPr>
            <w:tcW w:w="1489" w:type="dxa"/>
            <w:gridSpan w:val="2"/>
            <w:vAlign w:val="center"/>
          </w:tcPr>
          <w:p w14:paraId="35E6CAA2" w14:textId="77777777" w:rsidR="00E45521" w:rsidRPr="00252F5C" w:rsidRDefault="00E45521" w:rsidP="00E45521">
            <w:pPr>
              <w:tabs>
                <w:tab w:val="left" w:pos="567"/>
              </w:tabs>
              <w:rPr>
                <w:rFonts w:ascii="Arial" w:hAnsi="Arial" w:cs="Arial"/>
                <w:bCs/>
                <w:sz w:val="16"/>
                <w:szCs w:val="20"/>
                <w:highlight w:val="yellow"/>
                <w:lang w:bidi="hr-HR"/>
              </w:rPr>
            </w:pPr>
          </w:p>
        </w:tc>
      </w:tr>
      <w:tr w:rsidR="00271C3D" w:rsidRPr="00271C3D" w14:paraId="14E39993" w14:textId="77777777" w:rsidTr="00271C3D">
        <w:trPr>
          <w:trHeight w:val="220"/>
        </w:trPr>
        <w:tc>
          <w:tcPr>
            <w:tcW w:w="630" w:type="dxa"/>
            <w:vAlign w:val="center"/>
          </w:tcPr>
          <w:p w14:paraId="584E3607" w14:textId="3DCDBB11" w:rsidR="00E45521" w:rsidRPr="00252F5C" w:rsidRDefault="00E45521" w:rsidP="00E45521">
            <w:pPr>
              <w:tabs>
                <w:tab w:val="left" w:pos="567"/>
              </w:tabs>
              <w:jc w:val="center"/>
              <w:rPr>
                <w:rFonts w:ascii="Arial" w:hAnsi="Arial" w:cs="Arial"/>
                <w:color w:val="000000"/>
                <w:sz w:val="16"/>
                <w:szCs w:val="20"/>
              </w:rPr>
            </w:pPr>
            <w:r w:rsidRPr="00252F5C">
              <w:rPr>
                <w:rFonts w:ascii="Arial" w:hAnsi="Arial" w:cs="Arial"/>
                <w:color w:val="000000"/>
                <w:sz w:val="16"/>
                <w:szCs w:val="20"/>
              </w:rPr>
              <w:t>1</w:t>
            </w:r>
            <w:r w:rsidR="00410FF2">
              <w:rPr>
                <w:rFonts w:ascii="Arial" w:hAnsi="Arial" w:cs="Arial"/>
                <w:color w:val="000000"/>
                <w:sz w:val="16"/>
                <w:szCs w:val="20"/>
              </w:rPr>
              <w:t>3</w:t>
            </w:r>
            <w:r w:rsidRPr="00252F5C">
              <w:rPr>
                <w:rFonts w:ascii="Arial" w:hAnsi="Arial" w:cs="Arial"/>
                <w:color w:val="000000"/>
                <w:sz w:val="16"/>
                <w:szCs w:val="20"/>
              </w:rPr>
              <w:t>.</w:t>
            </w:r>
          </w:p>
        </w:tc>
        <w:tc>
          <w:tcPr>
            <w:tcW w:w="3193" w:type="dxa"/>
            <w:vAlign w:val="center"/>
          </w:tcPr>
          <w:p w14:paraId="4B7B8E6D" w14:textId="02AF2C66" w:rsidR="00E45521" w:rsidRPr="00252F5C" w:rsidRDefault="00E45521" w:rsidP="00E45521">
            <w:pPr>
              <w:tabs>
                <w:tab w:val="left" w:pos="567"/>
              </w:tabs>
              <w:rPr>
                <w:rFonts w:ascii="Arial" w:hAnsi="Arial" w:cs="Arial"/>
                <w:sz w:val="16"/>
                <w:szCs w:val="20"/>
                <w:lang w:bidi="hr-HR"/>
              </w:rPr>
            </w:pPr>
            <w:r w:rsidRPr="00252F5C">
              <w:rPr>
                <w:rFonts w:ascii="Arial" w:hAnsi="Arial" w:cs="Arial"/>
                <w:color w:val="000000"/>
                <w:sz w:val="16"/>
                <w:szCs w:val="20"/>
              </w:rPr>
              <w:t>Kabel PP-Y 3X2,5mm2</w:t>
            </w:r>
          </w:p>
        </w:tc>
        <w:tc>
          <w:tcPr>
            <w:tcW w:w="1417" w:type="dxa"/>
            <w:vAlign w:val="center"/>
          </w:tcPr>
          <w:p w14:paraId="5E13BAF2" w14:textId="19DC5DE9"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metar</w:t>
            </w:r>
          </w:p>
        </w:tc>
        <w:tc>
          <w:tcPr>
            <w:tcW w:w="1134" w:type="dxa"/>
            <w:vAlign w:val="center"/>
          </w:tcPr>
          <w:p w14:paraId="35F7BD77" w14:textId="49701982"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50</w:t>
            </w:r>
          </w:p>
        </w:tc>
        <w:tc>
          <w:tcPr>
            <w:tcW w:w="1488" w:type="dxa"/>
            <w:vAlign w:val="center"/>
          </w:tcPr>
          <w:p w14:paraId="7C2C591D" w14:textId="77777777" w:rsidR="00E45521" w:rsidRPr="00252F5C" w:rsidRDefault="00E45521" w:rsidP="00E45521">
            <w:pPr>
              <w:tabs>
                <w:tab w:val="left" w:pos="567"/>
              </w:tabs>
              <w:rPr>
                <w:rFonts w:ascii="Arial" w:hAnsi="Arial" w:cs="Arial"/>
                <w:bCs/>
                <w:sz w:val="16"/>
                <w:szCs w:val="20"/>
                <w:highlight w:val="yellow"/>
                <w:lang w:bidi="hr-HR"/>
              </w:rPr>
            </w:pPr>
          </w:p>
        </w:tc>
        <w:tc>
          <w:tcPr>
            <w:tcW w:w="1489" w:type="dxa"/>
            <w:gridSpan w:val="2"/>
            <w:vAlign w:val="center"/>
          </w:tcPr>
          <w:p w14:paraId="4C63BA66" w14:textId="77777777" w:rsidR="00E45521" w:rsidRPr="00252F5C" w:rsidRDefault="00E45521" w:rsidP="00E45521">
            <w:pPr>
              <w:tabs>
                <w:tab w:val="left" w:pos="567"/>
              </w:tabs>
              <w:rPr>
                <w:rFonts w:ascii="Arial" w:hAnsi="Arial" w:cs="Arial"/>
                <w:bCs/>
                <w:sz w:val="16"/>
                <w:szCs w:val="20"/>
                <w:highlight w:val="yellow"/>
                <w:lang w:bidi="hr-HR"/>
              </w:rPr>
            </w:pPr>
          </w:p>
        </w:tc>
      </w:tr>
      <w:tr w:rsidR="00271C3D" w:rsidRPr="00271C3D" w14:paraId="1405EB64" w14:textId="77777777" w:rsidTr="00271C3D">
        <w:trPr>
          <w:trHeight w:val="220"/>
        </w:trPr>
        <w:tc>
          <w:tcPr>
            <w:tcW w:w="630" w:type="dxa"/>
            <w:vAlign w:val="center"/>
          </w:tcPr>
          <w:p w14:paraId="2BE4F935" w14:textId="29011960" w:rsidR="00E45521" w:rsidRPr="00252F5C" w:rsidRDefault="00E45521" w:rsidP="00E45521">
            <w:pPr>
              <w:tabs>
                <w:tab w:val="left" w:pos="567"/>
              </w:tabs>
              <w:jc w:val="center"/>
              <w:rPr>
                <w:rFonts w:ascii="Arial" w:hAnsi="Arial" w:cs="Arial"/>
                <w:color w:val="000000"/>
                <w:sz w:val="16"/>
                <w:szCs w:val="20"/>
              </w:rPr>
            </w:pPr>
            <w:r w:rsidRPr="00252F5C">
              <w:rPr>
                <w:rFonts w:ascii="Arial" w:hAnsi="Arial" w:cs="Arial"/>
                <w:color w:val="000000"/>
                <w:sz w:val="16"/>
                <w:szCs w:val="20"/>
              </w:rPr>
              <w:t>1</w:t>
            </w:r>
            <w:r w:rsidR="00410FF2">
              <w:rPr>
                <w:rFonts w:ascii="Arial" w:hAnsi="Arial" w:cs="Arial"/>
                <w:color w:val="000000"/>
                <w:sz w:val="16"/>
                <w:szCs w:val="20"/>
              </w:rPr>
              <w:t>4</w:t>
            </w:r>
            <w:r w:rsidRPr="00252F5C">
              <w:rPr>
                <w:rFonts w:ascii="Arial" w:hAnsi="Arial" w:cs="Arial"/>
                <w:color w:val="000000"/>
                <w:sz w:val="16"/>
                <w:szCs w:val="20"/>
              </w:rPr>
              <w:t>.</w:t>
            </w:r>
          </w:p>
        </w:tc>
        <w:tc>
          <w:tcPr>
            <w:tcW w:w="3193" w:type="dxa"/>
            <w:vAlign w:val="center"/>
          </w:tcPr>
          <w:p w14:paraId="0A3931EF" w14:textId="41FEE3CE" w:rsidR="00E45521" w:rsidRPr="00252F5C" w:rsidRDefault="00E45521" w:rsidP="00E45521">
            <w:pPr>
              <w:tabs>
                <w:tab w:val="left" w:pos="567"/>
              </w:tabs>
              <w:rPr>
                <w:rFonts w:ascii="Arial" w:hAnsi="Arial" w:cs="Arial"/>
                <w:sz w:val="16"/>
                <w:szCs w:val="20"/>
                <w:lang w:bidi="hr-HR"/>
              </w:rPr>
            </w:pPr>
            <w:r w:rsidRPr="00252F5C">
              <w:rPr>
                <w:rFonts w:ascii="Arial" w:hAnsi="Arial" w:cs="Arial"/>
                <w:color w:val="000000"/>
                <w:sz w:val="16"/>
                <w:szCs w:val="20"/>
              </w:rPr>
              <w:t xml:space="preserve">Spojnica AL Cu 16/2,5 </w:t>
            </w:r>
            <w:proofErr w:type="spellStart"/>
            <w:r w:rsidRPr="00252F5C">
              <w:rPr>
                <w:rFonts w:ascii="Arial" w:hAnsi="Arial" w:cs="Arial"/>
                <w:color w:val="000000"/>
                <w:sz w:val="16"/>
                <w:szCs w:val="20"/>
              </w:rPr>
              <w:t>metalis</w:t>
            </w:r>
            <w:proofErr w:type="spellEnd"/>
          </w:p>
        </w:tc>
        <w:tc>
          <w:tcPr>
            <w:tcW w:w="1417" w:type="dxa"/>
            <w:vAlign w:val="center"/>
          </w:tcPr>
          <w:p w14:paraId="4F3D62D5" w14:textId="2E52926F" w:rsidR="00E45521" w:rsidRPr="00252F5C" w:rsidRDefault="00B74B88" w:rsidP="00E45521">
            <w:pPr>
              <w:tabs>
                <w:tab w:val="left" w:pos="567"/>
              </w:tabs>
              <w:jc w:val="center"/>
              <w:rPr>
                <w:rFonts w:ascii="Arial" w:hAnsi="Arial" w:cs="Arial"/>
                <w:color w:val="000000"/>
                <w:sz w:val="16"/>
                <w:szCs w:val="20"/>
              </w:rPr>
            </w:pPr>
            <w:r>
              <w:rPr>
                <w:rFonts w:ascii="Arial" w:hAnsi="Arial" w:cs="Arial"/>
                <w:color w:val="000000"/>
                <w:sz w:val="16"/>
                <w:szCs w:val="20"/>
              </w:rPr>
              <w:t>komad</w:t>
            </w:r>
          </w:p>
        </w:tc>
        <w:tc>
          <w:tcPr>
            <w:tcW w:w="1134" w:type="dxa"/>
            <w:vAlign w:val="center"/>
          </w:tcPr>
          <w:p w14:paraId="01056A63" w14:textId="5623F17E"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20</w:t>
            </w:r>
          </w:p>
        </w:tc>
        <w:tc>
          <w:tcPr>
            <w:tcW w:w="1488" w:type="dxa"/>
            <w:vAlign w:val="center"/>
          </w:tcPr>
          <w:p w14:paraId="47CF05BF" w14:textId="77777777" w:rsidR="00E45521" w:rsidRPr="00252F5C" w:rsidRDefault="00E45521" w:rsidP="00E45521">
            <w:pPr>
              <w:tabs>
                <w:tab w:val="left" w:pos="567"/>
              </w:tabs>
              <w:rPr>
                <w:rFonts w:ascii="Arial" w:hAnsi="Arial" w:cs="Arial"/>
                <w:bCs/>
                <w:sz w:val="16"/>
                <w:szCs w:val="20"/>
                <w:highlight w:val="yellow"/>
                <w:lang w:bidi="hr-HR"/>
              </w:rPr>
            </w:pPr>
          </w:p>
        </w:tc>
        <w:tc>
          <w:tcPr>
            <w:tcW w:w="1489" w:type="dxa"/>
            <w:gridSpan w:val="2"/>
            <w:vAlign w:val="center"/>
          </w:tcPr>
          <w:p w14:paraId="6C1C498D" w14:textId="77777777" w:rsidR="00E45521" w:rsidRPr="00252F5C" w:rsidRDefault="00E45521" w:rsidP="00E45521">
            <w:pPr>
              <w:tabs>
                <w:tab w:val="left" w:pos="567"/>
              </w:tabs>
              <w:rPr>
                <w:rFonts w:ascii="Arial" w:hAnsi="Arial" w:cs="Arial"/>
                <w:bCs/>
                <w:sz w:val="16"/>
                <w:szCs w:val="20"/>
                <w:highlight w:val="yellow"/>
                <w:lang w:bidi="hr-HR"/>
              </w:rPr>
            </w:pPr>
          </w:p>
        </w:tc>
      </w:tr>
      <w:tr w:rsidR="00271C3D" w:rsidRPr="00271C3D" w14:paraId="52734EB1" w14:textId="77777777" w:rsidTr="00271C3D">
        <w:trPr>
          <w:trHeight w:val="220"/>
        </w:trPr>
        <w:tc>
          <w:tcPr>
            <w:tcW w:w="630" w:type="dxa"/>
            <w:vAlign w:val="center"/>
          </w:tcPr>
          <w:p w14:paraId="09D549DD" w14:textId="23E57215" w:rsidR="00E45521" w:rsidRPr="00252F5C" w:rsidRDefault="00E45521" w:rsidP="00E45521">
            <w:pPr>
              <w:tabs>
                <w:tab w:val="left" w:pos="567"/>
              </w:tabs>
              <w:jc w:val="center"/>
              <w:rPr>
                <w:rFonts w:ascii="Arial" w:hAnsi="Arial" w:cs="Arial"/>
                <w:color w:val="000000"/>
                <w:sz w:val="16"/>
                <w:szCs w:val="20"/>
              </w:rPr>
            </w:pPr>
            <w:r w:rsidRPr="00252F5C">
              <w:rPr>
                <w:rFonts w:ascii="Arial" w:hAnsi="Arial" w:cs="Arial"/>
                <w:color w:val="000000"/>
                <w:sz w:val="16"/>
                <w:szCs w:val="20"/>
              </w:rPr>
              <w:t>1</w:t>
            </w:r>
            <w:r w:rsidR="00410FF2">
              <w:rPr>
                <w:rFonts w:ascii="Arial" w:hAnsi="Arial" w:cs="Arial"/>
                <w:color w:val="000000"/>
                <w:sz w:val="16"/>
                <w:szCs w:val="20"/>
              </w:rPr>
              <w:t>5</w:t>
            </w:r>
            <w:r w:rsidRPr="00252F5C">
              <w:rPr>
                <w:rFonts w:ascii="Arial" w:hAnsi="Arial" w:cs="Arial"/>
                <w:color w:val="000000"/>
                <w:sz w:val="16"/>
                <w:szCs w:val="20"/>
              </w:rPr>
              <w:t>.</w:t>
            </w:r>
          </w:p>
        </w:tc>
        <w:tc>
          <w:tcPr>
            <w:tcW w:w="3193" w:type="dxa"/>
            <w:vAlign w:val="center"/>
          </w:tcPr>
          <w:p w14:paraId="567F4E5E" w14:textId="6A763EE2" w:rsidR="00E45521" w:rsidRPr="00252F5C" w:rsidRDefault="00E45521" w:rsidP="00E45521">
            <w:pPr>
              <w:tabs>
                <w:tab w:val="left" w:pos="567"/>
              </w:tabs>
              <w:rPr>
                <w:rFonts w:ascii="Arial" w:hAnsi="Arial" w:cs="Arial"/>
                <w:sz w:val="16"/>
                <w:szCs w:val="20"/>
                <w:lang w:bidi="hr-HR"/>
              </w:rPr>
            </w:pPr>
            <w:r w:rsidRPr="00252F5C">
              <w:rPr>
                <w:rFonts w:ascii="Arial" w:hAnsi="Arial" w:cs="Arial"/>
                <w:color w:val="000000"/>
                <w:sz w:val="16"/>
                <w:szCs w:val="20"/>
              </w:rPr>
              <w:t xml:space="preserve">Stezaljka </w:t>
            </w:r>
            <w:proofErr w:type="spellStart"/>
            <w:r w:rsidRPr="00252F5C">
              <w:rPr>
                <w:rFonts w:ascii="Arial" w:hAnsi="Arial" w:cs="Arial"/>
                <w:color w:val="000000"/>
                <w:sz w:val="16"/>
                <w:szCs w:val="20"/>
              </w:rPr>
              <w:t>AlCu</w:t>
            </w:r>
            <w:proofErr w:type="spellEnd"/>
            <w:r w:rsidRPr="00252F5C">
              <w:rPr>
                <w:rFonts w:ascii="Arial" w:hAnsi="Arial" w:cs="Arial"/>
                <w:color w:val="000000"/>
                <w:sz w:val="16"/>
                <w:szCs w:val="20"/>
              </w:rPr>
              <w:t xml:space="preserve"> 16-35 mm2, OSAB-U/6-35</w:t>
            </w:r>
          </w:p>
        </w:tc>
        <w:tc>
          <w:tcPr>
            <w:tcW w:w="1417" w:type="dxa"/>
            <w:vAlign w:val="center"/>
          </w:tcPr>
          <w:p w14:paraId="6CEE56FE" w14:textId="27A84B22" w:rsidR="00E45521" w:rsidRPr="00252F5C" w:rsidRDefault="00B74B88" w:rsidP="00E45521">
            <w:pPr>
              <w:tabs>
                <w:tab w:val="left" w:pos="567"/>
              </w:tabs>
              <w:jc w:val="center"/>
              <w:rPr>
                <w:rFonts w:ascii="Arial" w:hAnsi="Arial" w:cs="Arial"/>
                <w:color w:val="000000"/>
                <w:sz w:val="16"/>
                <w:szCs w:val="20"/>
              </w:rPr>
            </w:pPr>
            <w:r>
              <w:rPr>
                <w:rFonts w:ascii="Arial" w:hAnsi="Arial" w:cs="Arial"/>
                <w:color w:val="000000"/>
                <w:sz w:val="16"/>
                <w:szCs w:val="20"/>
              </w:rPr>
              <w:t>komad</w:t>
            </w:r>
          </w:p>
        </w:tc>
        <w:tc>
          <w:tcPr>
            <w:tcW w:w="1134" w:type="dxa"/>
            <w:vAlign w:val="center"/>
          </w:tcPr>
          <w:p w14:paraId="0E8C4F3A" w14:textId="25F43C50"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15</w:t>
            </w:r>
          </w:p>
        </w:tc>
        <w:tc>
          <w:tcPr>
            <w:tcW w:w="1488" w:type="dxa"/>
            <w:vAlign w:val="center"/>
          </w:tcPr>
          <w:p w14:paraId="37C82EC6" w14:textId="77777777" w:rsidR="00E45521" w:rsidRPr="00252F5C" w:rsidRDefault="00E45521" w:rsidP="00E45521">
            <w:pPr>
              <w:tabs>
                <w:tab w:val="left" w:pos="567"/>
              </w:tabs>
              <w:rPr>
                <w:rFonts w:ascii="Arial" w:hAnsi="Arial" w:cs="Arial"/>
                <w:bCs/>
                <w:sz w:val="16"/>
                <w:szCs w:val="20"/>
                <w:highlight w:val="yellow"/>
                <w:lang w:bidi="hr-HR"/>
              </w:rPr>
            </w:pPr>
          </w:p>
        </w:tc>
        <w:tc>
          <w:tcPr>
            <w:tcW w:w="1489" w:type="dxa"/>
            <w:gridSpan w:val="2"/>
            <w:vAlign w:val="center"/>
          </w:tcPr>
          <w:p w14:paraId="15B73F71" w14:textId="77777777" w:rsidR="00E45521" w:rsidRPr="00252F5C" w:rsidRDefault="00E45521" w:rsidP="00E45521">
            <w:pPr>
              <w:tabs>
                <w:tab w:val="left" w:pos="567"/>
              </w:tabs>
              <w:rPr>
                <w:rFonts w:ascii="Arial" w:hAnsi="Arial" w:cs="Arial"/>
                <w:bCs/>
                <w:sz w:val="16"/>
                <w:szCs w:val="20"/>
                <w:highlight w:val="yellow"/>
                <w:lang w:bidi="hr-HR"/>
              </w:rPr>
            </w:pPr>
          </w:p>
        </w:tc>
      </w:tr>
      <w:tr w:rsidR="00271C3D" w:rsidRPr="00271C3D" w14:paraId="2F7836D5" w14:textId="77777777" w:rsidTr="00271C3D">
        <w:trPr>
          <w:trHeight w:val="220"/>
        </w:trPr>
        <w:tc>
          <w:tcPr>
            <w:tcW w:w="630" w:type="dxa"/>
            <w:vAlign w:val="center"/>
          </w:tcPr>
          <w:p w14:paraId="00164DD3" w14:textId="6E337F24" w:rsidR="00E45521" w:rsidRPr="00252F5C" w:rsidRDefault="00E45521" w:rsidP="00E45521">
            <w:pPr>
              <w:tabs>
                <w:tab w:val="left" w:pos="567"/>
              </w:tabs>
              <w:jc w:val="center"/>
              <w:rPr>
                <w:rFonts w:ascii="Arial" w:hAnsi="Arial" w:cs="Arial"/>
                <w:color w:val="000000"/>
                <w:sz w:val="16"/>
                <w:szCs w:val="20"/>
              </w:rPr>
            </w:pPr>
            <w:r w:rsidRPr="00252F5C">
              <w:rPr>
                <w:rFonts w:ascii="Arial" w:hAnsi="Arial" w:cs="Arial"/>
                <w:color w:val="000000"/>
                <w:sz w:val="16"/>
                <w:szCs w:val="20"/>
              </w:rPr>
              <w:t>1</w:t>
            </w:r>
            <w:r w:rsidR="00410FF2">
              <w:rPr>
                <w:rFonts w:ascii="Arial" w:hAnsi="Arial" w:cs="Arial"/>
                <w:color w:val="000000"/>
                <w:sz w:val="16"/>
                <w:szCs w:val="20"/>
              </w:rPr>
              <w:t>6</w:t>
            </w:r>
            <w:r w:rsidRPr="00252F5C">
              <w:rPr>
                <w:rFonts w:ascii="Arial" w:hAnsi="Arial" w:cs="Arial"/>
                <w:color w:val="000000"/>
                <w:sz w:val="16"/>
                <w:szCs w:val="20"/>
              </w:rPr>
              <w:t>.</w:t>
            </w:r>
          </w:p>
        </w:tc>
        <w:tc>
          <w:tcPr>
            <w:tcW w:w="3193" w:type="dxa"/>
            <w:vAlign w:val="center"/>
          </w:tcPr>
          <w:p w14:paraId="72B43D7D" w14:textId="26EF613E" w:rsidR="00E45521" w:rsidRPr="00252F5C" w:rsidRDefault="00410FF2" w:rsidP="00E45521">
            <w:pPr>
              <w:tabs>
                <w:tab w:val="left" w:pos="567"/>
              </w:tabs>
              <w:rPr>
                <w:rFonts w:ascii="Arial" w:hAnsi="Arial" w:cs="Arial"/>
                <w:sz w:val="16"/>
                <w:szCs w:val="20"/>
                <w:lang w:bidi="hr-HR"/>
              </w:rPr>
            </w:pPr>
            <w:r>
              <w:rPr>
                <w:rFonts w:ascii="Arial" w:hAnsi="Arial" w:cs="Arial"/>
                <w:sz w:val="16"/>
                <w:szCs w:val="20"/>
                <w:lang w:bidi="hr-HR"/>
              </w:rPr>
              <w:t>Sitni montažni i spojni pribor</w:t>
            </w:r>
          </w:p>
        </w:tc>
        <w:tc>
          <w:tcPr>
            <w:tcW w:w="1417" w:type="dxa"/>
            <w:vAlign w:val="center"/>
          </w:tcPr>
          <w:p w14:paraId="07A7DA34" w14:textId="1A9C01BA"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komplet</w:t>
            </w:r>
          </w:p>
        </w:tc>
        <w:tc>
          <w:tcPr>
            <w:tcW w:w="1134" w:type="dxa"/>
            <w:vAlign w:val="center"/>
          </w:tcPr>
          <w:p w14:paraId="4D6AAC78" w14:textId="6CA49592"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20</w:t>
            </w:r>
          </w:p>
        </w:tc>
        <w:tc>
          <w:tcPr>
            <w:tcW w:w="1488" w:type="dxa"/>
            <w:vAlign w:val="center"/>
          </w:tcPr>
          <w:p w14:paraId="10675E8C" w14:textId="77777777" w:rsidR="00E45521" w:rsidRPr="00252F5C" w:rsidRDefault="00E45521" w:rsidP="00E45521">
            <w:pPr>
              <w:tabs>
                <w:tab w:val="left" w:pos="567"/>
              </w:tabs>
              <w:rPr>
                <w:rFonts w:ascii="Arial" w:hAnsi="Arial" w:cs="Arial"/>
                <w:bCs/>
                <w:sz w:val="16"/>
                <w:szCs w:val="20"/>
                <w:highlight w:val="yellow"/>
                <w:lang w:bidi="hr-HR"/>
              </w:rPr>
            </w:pPr>
          </w:p>
        </w:tc>
        <w:tc>
          <w:tcPr>
            <w:tcW w:w="1489" w:type="dxa"/>
            <w:gridSpan w:val="2"/>
            <w:vAlign w:val="center"/>
          </w:tcPr>
          <w:p w14:paraId="68A2EA5D" w14:textId="77777777" w:rsidR="00E45521" w:rsidRPr="00252F5C" w:rsidRDefault="00E45521" w:rsidP="00E45521">
            <w:pPr>
              <w:tabs>
                <w:tab w:val="left" w:pos="567"/>
              </w:tabs>
              <w:rPr>
                <w:rFonts w:ascii="Arial" w:hAnsi="Arial" w:cs="Arial"/>
                <w:bCs/>
                <w:sz w:val="16"/>
                <w:szCs w:val="20"/>
                <w:highlight w:val="yellow"/>
                <w:lang w:bidi="hr-HR"/>
              </w:rPr>
            </w:pPr>
          </w:p>
        </w:tc>
      </w:tr>
      <w:tr w:rsidR="00271C3D" w:rsidRPr="00271C3D" w14:paraId="07924249" w14:textId="77777777" w:rsidTr="00271C3D">
        <w:trPr>
          <w:trHeight w:val="220"/>
        </w:trPr>
        <w:tc>
          <w:tcPr>
            <w:tcW w:w="630" w:type="dxa"/>
            <w:vAlign w:val="center"/>
          </w:tcPr>
          <w:p w14:paraId="66DD9C86" w14:textId="6DC52395" w:rsidR="00E45521" w:rsidRPr="00252F5C" w:rsidRDefault="00E45521" w:rsidP="00E45521">
            <w:pPr>
              <w:tabs>
                <w:tab w:val="left" w:pos="567"/>
              </w:tabs>
              <w:jc w:val="center"/>
              <w:rPr>
                <w:rFonts w:ascii="Arial" w:hAnsi="Arial" w:cs="Arial"/>
                <w:color w:val="000000"/>
                <w:sz w:val="16"/>
                <w:szCs w:val="20"/>
              </w:rPr>
            </w:pPr>
            <w:r w:rsidRPr="00252F5C">
              <w:rPr>
                <w:rFonts w:ascii="Arial" w:hAnsi="Arial" w:cs="Arial"/>
                <w:color w:val="000000"/>
                <w:sz w:val="16"/>
                <w:szCs w:val="20"/>
              </w:rPr>
              <w:t>1</w:t>
            </w:r>
            <w:r w:rsidR="00410FF2">
              <w:rPr>
                <w:rFonts w:ascii="Arial" w:hAnsi="Arial" w:cs="Arial"/>
                <w:color w:val="000000"/>
                <w:sz w:val="16"/>
                <w:szCs w:val="20"/>
              </w:rPr>
              <w:t>7</w:t>
            </w:r>
            <w:r w:rsidRPr="00252F5C">
              <w:rPr>
                <w:rFonts w:ascii="Arial" w:hAnsi="Arial" w:cs="Arial"/>
                <w:color w:val="000000"/>
                <w:sz w:val="16"/>
                <w:szCs w:val="20"/>
              </w:rPr>
              <w:t>.</w:t>
            </w:r>
          </w:p>
        </w:tc>
        <w:tc>
          <w:tcPr>
            <w:tcW w:w="3193" w:type="dxa"/>
            <w:vAlign w:val="center"/>
          </w:tcPr>
          <w:p w14:paraId="5ECAA90E" w14:textId="7141AE81" w:rsidR="00E45521" w:rsidRPr="00252F5C" w:rsidRDefault="00410FF2" w:rsidP="00E45521">
            <w:pPr>
              <w:tabs>
                <w:tab w:val="left" w:pos="567"/>
              </w:tabs>
              <w:rPr>
                <w:rFonts w:ascii="Arial" w:hAnsi="Arial" w:cs="Arial"/>
                <w:sz w:val="16"/>
                <w:szCs w:val="20"/>
                <w:lang w:bidi="hr-HR"/>
              </w:rPr>
            </w:pPr>
            <w:r>
              <w:rPr>
                <w:rFonts w:ascii="Arial" w:hAnsi="Arial" w:cs="Arial"/>
                <w:sz w:val="16"/>
                <w:szCs w:val="20"/>
                <w:lang w:bidi="hr-HR"/>
              </w:rPr>
              <w:t>Usluga redovnog održavanja javne rasvjete (redovni b</w:t>
            </w:r>
            <w:r w:rsidRPr="00410FF2">
              <w:rPr>
                <w:rFonts w:ascii="Arial" w:hAnsi="Arial" w:cs="Arial"/>
                <w:sz w:val="16"/>
                <w:szCs w:val="20"/>
                <w:lang w:bidi="hr-HR"/>
              </w:rPr>
              <w:t>ruto radni sat djelatni</w:t>
            </w:r>
            <w:r>
              <w:rPr>
                <w:rFonts w:ascii="Arial" w:hAnsi="Arial" w:cs="Arial"/>
                <w:sz w:val="16"/>
                <w:szCs w:val="20"/>
                <w:lang w:bidi="hr-HR"/>
              </w:rPr>
              <w:t>ka)</w:t>
            </w:r>
          </w:p>
        </w:tc>
        <w:tc>
          <w:tcPr>
            <w:tcW w:w="1417" w:type="dxa"/>
            <w:vAlign w:val="center"/>
          </w:tcPr>
          <w:p w14:paraId="1FC458E7" w14:textId="71D2BBA6"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sat</w:t>
            </w:r>
          </w:p>
        </w:tc>
        <w:tc>
          <w:tcPr>
            <w:tcW w:w="1134" w:type="dxa"/>
            <w:vAlign w:val="center"/>
          </w:tcPr>
          <w:p w14:paraId="4A934F17" w14:textId="0F0F951D"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150</w:t>
            </w:r>
          </w:p>
        </w:tc>
        <w:tc>
          <w:tcPr>
            <w:tcW w:w="1488" w:type="dxa"/>
            <w:vAlign w:val="center"/>
          </w:tcPr>
          <w:p w14:paraId="104DEF8A" w14:textId="77777777" w:rsidR="00E45521" w:rsidRPr="00252F5C" w:rsidRDefault="00E45521" w:rsidP="00E45521">
            <w:pPr>
              <w:tabs>
                <w:tab w:val="left" w:pos="567"/>
              </w:tabs>
              <w:rPr>
                <w:rFonts w:ascii="Arial" w:hAnsi="Arial" w:cs="Arial"/>
                <w:bCs/>
                <w:sz w:val="16"/>
                <w:szCs w:val="20"/>
                <w:highlight w:val="yellow"/>
                <w:lang w:bidi="hr-HR"/>
              </w:rPr>
            </w:pPr>
          </w:p>
        </w:tc>
        <w:tc>
          <w:tcPr>
            <w:tcW w:w="1489" w:type="dxa"/>
            <w:gridSpan w:val="2"/>
            <w:vAlign w:val="center"/>
          </w:tcPr>
          <w:p w14:paraId="18EB2DDE" w14:textId="77777777" w:rsidR="00E45521" w:rsidRPr="00252F5C" w:rsidRDefault="00E45521" w:rsidP="00E45521">
            <w:pPr>
              <w:tabs>
                <w:tab w:val="left" w:pos="567"/>
              </w:tabs>
              <w:rPr>
                <w:rFonts w:ascii="Arial" w:hAnsi="Arial" w:cs="Arial"/>
                <w:bCs/>
                <w:sz w:val="16"/>
                <w:szCs w:val="20"/>
                <w:highlight w:val="yellow"/>
                <w:lang w:bidi="hr-HR"/>
              </w:rPr>
            </w:pPr>
          </w:p>
        </w:tc>
      </w:tr>
      <w:tr w:rsidR="00271C3D" w:rsidRPr="00271C3D" w14:paraId="3E326DB7" w14:textId="77777777" w:rsidTr="00271C3D">
        <w:trPr>
          <w:trHeight w:val="220"/>
        </w:trPr>
        <w:tc>
          <w:tcPr>
            <w:tcW w:w="630" w:type="dxa"/>
            <w:vAlign w:val="center"/>
          </w:tcPr>
          <w:p w14:paraId="4209EFD9" w14:textId="0D6B292D"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18</w:t>
            </w:r>
            <w:r w:rsidR="00E45521" w:rsidRPr="00252F5C">
              <w:rPr>
                <w:rFonts w:ascii="Arial" w:hAnsi="Arial" w:cs="Arial"/>
                <w:color w:val="000000"/>
                <w:sz w:val="16"/>
                <w:szCs w:val="20"/>
              </w:rPr>
              <w:t>.</w:t>
            </w:r>
          </w:p>
        </w:tc>
        <w:tc>
          <w:tcPr>
            <w:tcW w:w="3193" w:type="dxa"/>
            <w:vAlign w:val="center"/>
          </w:tcPr>
          <w:p w14:paraId="1243258A" w14:textId="6803CC4C" w:rsidR="00E45521" w:rsidRPr="00252F5C" w:rsidRDefault="00410FF2" w:rsidP="00E45521">
            <w:pPr>
              <w:tabs>
                <w:tab w:val="left" w:pos="567"/>
              </w:tabs>
              <w:rPr>
                <w:rFonts w:ascii="Arial" w:hAnsi="Arial" w:cs="Arial"/>
                <w:sz w:val="16"/>
                <w:szCs w:val="20"/>
                <w:lang w:bidi="hr-HR"/>
              </w:rPr>
            </w:pPr>
            <w:r>
              <w:rPr>
                <w:rFonts w:ascii="Arial" w:hAnsi="Arial" w:cs="Arial"/>
                <w:sz w:val="16"/>
                <w:szCs w:val="20"/>
                <w:lang w:bidi="hr-HR"/>
              </w:rPr>
              <w:t>Usluga montaže i demontaže božićne rasvjete (redovni b</w:t>
            </w:r>
            <w:r w:rsidRPr="00410FF2">
              <w:rPr>
                <w:rFonts w:ascii="Arial" w:hAnsi="Arial" w:cs="Arial"/>
                <w:sz w:val="16"/>
                <w:szCs w:val="20"/>
                <w:lang w:bidi="hr-HR"/>
              </w:rPr>
              <w:t>ruto radni sat djelatnik</w:t>
            </w:r>
            <w:r>
              <w:rPr>
                <w:rFonts w:ascii="Arial" w:hAnsi="Arial" w:cs="Arial"/>
                <w:sz w:val="16"/>
                <w:szCs w:val="20"/>
                <w:lang w:bidi="hr-HR"/>
              </w:rPr>
              <w:t>a)</w:t>
            </w:r>
          </w:p>
        </w:tc>
        <w:tc>
          <w:tcPr>
            <w:tcW w:w="1417" w:type="dxa"/>
            <w:vAlign w:val="center"/>
          </w:tcPr>
          <w:p w14:paraId="3503D11C" w14:textId="0FC0334D"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sat</w:t>
            </w:r>
          </w:p>
        </w:tc>
        <w:tc>
          <w:tcPr>
            <w:tcW w:w="1134" w:type="dxa"/>
            <w:vAlign w:val="center"/>
          </w:tcPr>
          <w:p w14:paraId="6E79FEED" w14:textId="2DD030A8"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40</w:t>
            </w:r>
          </w:p>
        </w:tc>
        <w:tc>
          <w:tcPr>
            <w:tcW w:w="1488" w:type="dxa"/>
            <w:vAlign w:val="center"/>
          </w:tcPr>
          <w:p w14:paraId="5935CF8B" w14:textId="77777777" w:rsidR="00E45521" w:rsidRPr="00252F5C" w:rsidRDefault="00E45521" w:rsidP="00E45521">
            <w:pPr>
              <w:tabs>
                <w:tab w:val="left" w:pos="567"/>
              </w:tabs>
              <w:rPr>
                <w:rFonts w:ascii="Arial" w:hAnsi="Arial" w:cs="Arial"/>
                <w:bCs/>
                <w:sz w:val="16"/>
                <w:szCs w:val="20"/>
                <w:highlight w:val="yellow"/>
                <w:lang w:bidi="hr-HR"/>
              </w:rPr>
            </w:pPr>
          </w:p>
        </w:tc>
        <w:tc>
          <w:tcPr>
            <w:tcW w:w="1489" w:type="dxa"/>
            <w:gridSpan w:val="2"/>
            <w:vAlign w:val="center"/>
          </w:tcPr>
          <w:p w14:paraId="0067F4AC" w14:textId="77777777" w:rsidR="00E45521" w:rsidRPr="00252F5C" w:rsidRDefault="00E45521" w:rsidP="00E45521">
            <w:pPr>
              <w:tabs>
                <w:tab w:val="left" w:pos="567"/>
              </w:tabs>
              <w:rPr>
                <w:rFonts w:ascii="Arial" w:hAnsi="Arial" w:cs="Arial"/>
                <w:bCs/>
                <w:sz w:val="16"/>
                <w:szCs w:val="20"/>
                <w:highlight w:val="yellow"/>
                <w:lang w:bidi="hr-HR"/>
              </w:rPr>
            </w:pPr>
          </w:p>
        </w:tc>
      </w:tr>
      <w:tr w:rsidR="00271C3D" w:rsidRPr="00271C3D" w14:paraId="347BB035" w14:textId="77777777" w:rsidTr="00271C3D">
        <w:trPr>
          <w:trHeight w:val="220"/>
        </w:trPr>
        <w:tc>
          <w:tcPr>
            <w:tcW w:w="630" w:type="dxa"/>
            <w:vAlign w:val="center"/>
          </w:tcPr>
          <w:p w14:paraId="788E1E9F" w14:textId="5CB2B328"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19</w:t>
            </w:r>
            <w:r w:rsidR="00E45521" w:rsidRPr="00252F5C">
              <w:rPr>
                <w:rFonts w:ascii="Arial" w:hAnsi="Arial" w:cs="Arial"/>
                <w:color w:val="000000"/>
                <w:sz w:val="16"/>
                <w:szCs w:val="20"/>
              </w:rPr>
              <w:t>.</w:t>
            </w:r>
          </w:p>
        </w:tc>
        <w:tc>
          <w:tcPr>
            <w:tcW w:w="3193" w:type="dxa"/>
            <w:vAlign w:val="center"/>
          </w:tcPr>
          <w:p w14:paraId="7F39AE92" w14:textId="01559669" w:rsidR="00E45521" w:rsidRPr="00252F5C" w:rsidRDefault="00410FF2" w:rsidP="00E45521">
            <w:pPr>
              <w:tabs>
                <w:tab w:val="left" w:pos="567"/>
              </w:tabs>
              <w:rPr>
                <w:rFonts w:ascii="Arial" w:hAnsi="Arial" w:cs="Arial"/>
                <w:sz w:val="16"/>
                <w:szCs w:val="20"/>
                <w:lang w:bidi="hr-HR"/>
              </w:rPr>
            </w:pPr>
            <w:r>
              <w:rPr>
                <w:rFonts w:ascii="Arial" w:hAnsi="Arial" w:cs="Arial"/>
                <w:sz w:val="16"/>
                <w:szCs w:val="20"/>
                <w:lang w:bidi="hr-HR"/>
              </w:rPr>
              <w:t>Usluga interventnog održavanja javne rasvjete</w:t>
            </w:r>
            <w:r w:rsidRPr="00410FF2">
              <w:rPr>
                <w:rFonts w:ascii="Arial" w:hAnsi="Arial" w:cs="Arial"/>
                <w:sz w:val="16"/>
                <w:szCs w:val="20"/>
                <w:lang w:bidi="hr-HR"/>
              </w:rPr>
              <w:t>(</w:t>
            </w:r>
            <w:r>
              <w:rPr>
                <w:rFonts w:ascii="Arial" w:hAnsi="Arial" w:cs="Arial"/>
                <w:sz w:val="16"/>
                <w:szCs w:val="20"/>
                <w:lang w:bidi="hr-HR"/>
              </w:rPr>
              <w:t>vanredni bruto radni sat djelatnika</w:t>
            </w:r>
            <w:r w:rsidRPr="00410FF2">
              <w:rPr>
                <w:rFonts w:ascii="Arial" w:hAnsi="Arial" w:cs="Arial"/>
                <w:sz w:val="16"/>
                <w:szCs w:val="20"/>
                <w:lang w:bidi="hr-HR"/>
              </w:rPr>
              <w:t>)</w:t>
            </w:r>
          </w:p>
        </w:tc>
        <w:tc>
          <w:tcPr>
            <w:tcW w:w="1417" w:type="dxa"/>
            <w:vAlign w:val="center"/>
          </w:tcPr>
          <w:p w14:paraId="62EB1E22" w14:textId="603AF6E6"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sat</w:t>
            </w:r>
          </w:p>
        </w:tc>
        <w:tc>
          <w:tcPr>
            <w:tcW w:w="1134" w:type="dxa"/>
            <w:vAlign w:val="center"/>
          </w:tcPr>
          <w:p w14:paraId="70EFEB5F" w14:textId="49D9C334" w:rsidR="00E45521" w:rsidRPr="00252F5C" w:rsidRDefault="00410FF2" w:rsidP="00E45521">
            <w:pPr>
              <w:tabs>
                <w:tab w:val="left" w:pos="567"/>
              </w:tabs>
              <w:jc w:val="center"/>
              <w:rPr>
                <w:rFonts w:ascii="Arial" w:hAnsi="Arial" w:cs="Arial"/>
                <w:color w:val="000000"/>
                <w:sz w:val="16"/>
                <w:szCs w:val="20"/>
              </w:rPr>
            </w:pPr>
            <w:r>
              <w:rPr>
                <w:rFonts w:ascii="Arial" w:hAnsi="Arial" w:cs="Arial"/>
                <w:color w:val="000000"/>
                <w:sz w:val="16"/>
                <w:szCs w:val="20"/>
              </w:rPr>
              <w:t>16</w:t>
            </w:r>
          </w:p>
        </w:tc>
        <w:tc>
          <w:tcPr>
            <w:tcW w:w="1488" w:type="dxa"/>
            <w:vAlign w:val="center"/>
          </w:tcPr>
          <w:p w14:paraId="3F25805E" w14:textId="77777777" w:rsidR="00E45521" w:rsidRPr="00252F5C" w:rsidRDefault="00E45521" w:rsidP="00E45521">
            <w:pPr>
              <w:tabs>
                <w:tab w:val="left" w:pos="567"/>
              </w:tabs>
              <w:rPr>
                <w:rFonts w:ascii="Arial" w:hAnsi="Arial" w:cs="Arial"/>
                <w:bCs/>
                <w:sz w:val="16"/>
                <w:szCs w:val="20"/>
                <w:highlight w:val="yellow"/>
                <w:lang w:bidi="hr-HR"/>
              </w:rPr>
            </w:pPr>
          </w:p>
        </w:tc>
        <w:tc>
          <w:tcPr>
            <w:tcW w:w="1489" w:type="dxa"/>
            <w:gridSpan w:val="2"/>
            <w:vAlign w:val="center"/>
          </w:tcPr>
          <w:p w14:paraId="1CBA5C82" w14:textId="77777777" w:rsidR="00E45521" w:rsidRPr="00252F5C" w:rsidRDefault="00E45521" w:rsidP="00E45521">
            <w:pPr>
              <w:tabs>
                <w:tab w:val="left" w:pos="567"/>
              </w:tabs>
              <w:rPr>
                <w:rFonts w:ascii="Arial" w:hAnsi="Arial" w:cs="Arial"/>
                <w:bCs/>
                <w:sz w:val="16"/>
                <w:szCs w:val="20"/>
                <w:highlight w:val="yellow"/>
                <w:lang w:bidi="hr-HR"/>
              </w:rPr>
            </w:pPr>
          </w:p>
        </w:tc>
      </w:tr>
      <w:tr w:rsidR="00410FF2" w:rsidRPr="00271C3D" w14:paraId="48E0F417" w14:textId="77777777" w:rsidTr="00271C3D">
        <w:trPr>
          <w:trHeight w:val="220"/>
        </w:trPr>
        <w:tc>
          <w:tcPr>
            <w:tcW w:w="630" w:type="dxa"/>
            <w:vAlign w:val="center"/>
          </w:tcPr>
          <w:p w14:paraId="3074F419" w14:textId="3AB3156A" w:rsidR="00410FF2" w:rsidRPr="00252F5C" w:rsidRDefault="00410FF2" w:rsidP="00410FF2">
            <w:pPr>
              <w:tabs>
                <w:tab w:val="left" w:pos="567"/>
              </w:tabs>
              <w:jc w:val="center"/>
              <w:rPr>
                <w:rFonts w:ascii="Arial" w:hAnsi="Arial" w:cs="Arial"/>
                <w:bCs/>
                <w:sz w:val="16"/>
                <w:szCs w:val="20"/>
                <w:lang w:bidi="hr-HR"/>
              </w:rPr>
            </w:pPr>
            <w:r w:rsidRPr="00252F5C">
              <w:rPr>
                <w:rFonts w:ascii="Arial" w:hAnsi="Arial" w:cs="Arial"/>
                <w:color w:val="000000"/>
                <w:sz w:val="16"/>
                <w:szCs w:val="20"/>
              </w:rPr>
              <w:t>2</w:t>
            </w:r>
            <w:r>
              <w:rPr>
                <w:rFonts w:ascii="Arial" w:hAnsi="Arial" w:cs="Arial"/>
                <w:color w:val="000000"/>
                <w:sz w:val="16"/>
                <w:szCs w:val="20"/>
              </w:rPr>
              <w:t>0</w:t>
            </w:r>
            <w:r w:rsidRPr="00252F5C">
              <w:rPr>
                <w:rFonts w:ascii="Arial" w:hAnsi="Arial" w:cs="Arial"/>
                <w:color w:val="000000"/>
                <w:sz w:val="16"/>
                <w:szCs w:val="20"/>
              </w:rPr>
              <w:t>.</w:t>
            </w:r>
          </w:p>
        </w:tc>
        <w:tc>
          <w:tcPr>
            <w:tcW w:w="3193" w:type="dxa"/>
            <w:vAlign w:val="center"/>
          </w:tcPr>
          <w:p w14:paraId="11C54072" w14:textId="428B7AC0" w:rsidR="00410FF2" w:rsidRPr="00252F5C" w:rsidRDefault="00410FF2" w:rsidP="00410FF2">
            <w:pPr>
              <w:tabs>
                <w:tab w:val="left" w:pos="567"/>
              </w:tabs>
              <w:rPr>
                <w:rFonts w:ascii="Arial" w:hAnsi="Arial" w:cs="Arial"/>
                <w:sz w:val="16"/>
                <w:szCs w:val="20"/>
                <w:lang w:bidi="hr-HR"/>
              </w:rPr>
            </w:pPr>
            <w:r w:rsidRPr="00252F5C">
              <w:rPr>
                <w:rFonts w:ascii="Arial" w:hAnsi="Arial" w:cs="Arial"/>
                <w:color w:val="000000"/>
                <w:sz w:val="16"/>
                <w:szCs w:val="20"/>
              </w:rPr>
              <w:t>Rad hidraulične platforme</w:t>
            </w:r>
          </w:p>
        </w:tc>
        <w:tc>
          <w:tcPr>
            <w:tcW w:w="1417" w:type="dxa"/>
            <w:vAlign w:val="center"/>
          </w:tcPr>
          <w:p w14:paraId="57461554" w14:textId="24F2FC8F" w:rsidR="00410FF2" w:rsidRPr="00252F5C" w:rsidRDefault="00410FF2" w:rsidP="00410FF2">
            <w:pPr>
              <w:tabs>
                <w:tab w:val="left" w:pos="567"/>
              </w:tabs>
              <w:jc w:val="center"/>
              <w:rPr>
                <w:rFonts w:ascii="Arial" w:hAnsi="Arial" w:cs="Arial"/>
                <w:bCs/>
                <w:sz w:val="16"/>
                <w:szCs w:val="20"/>
                <w:lang w:bidi="hr-HR"/>
              </w:rPr>
            </w:pPr>
            <w:r>
              <w:rPr>
                <w:rFonts w:ascii="Arial" w:hAnsi="Arial" w:cs="Arial"/>
                <w:color w:val="000000"/>
                <w:sz w:val="16"/>
                <w:szCs w:val="20"/>
              </w:rPr>
              <w:t>sat</w:t>
            </w:r>
          </w:p>
        </w:tc>
        <w:tc>
          <w:tcPr>
            <w:tcW w:w="1134" w:type="dxa"/>
            <w:vAlign w:val="center"/>
          </w:tcPr>
          <w:p w14:paraId="36AD0F08" w14:textId="5BF55757" w:rsidR="00410FF2" w:rsidRPr="00252F5C" w:rsidRDefault="00410FF2" w:rsidP="00410FF2">
            <w:pPr>
              <w:tabs>
                <w:tab w:val="left" w:pos="567"/>
              </w:tabs>
              <w:jc w:val="center"/>
              <w:rPr>
                <w:rFonts w:ascii="Arial" w:hAnsi="Arial" w:cs="Arial"/>
                <w:bCs/>
                <w:sz w:val="16"/>
                <w:szCs w:val="20"/>
                <w:lang w:bidi="hr-HR"/>
              </w:rPr>
            </w:pPr>
            <w:r>
              <w:rPr>
                <w:rFonts w:ascii="Arial" w:hAnsi="Arial" w:cs="Arial"/>
                <w:bCs/>
                <w:sz w:val="16"/>
                <w:szCs w:val="20"/>
                <w:lang w:bidi="hr-HR"/>
              </w:rPr>
              <w:t>103</w:t>
            </w:r>
          </w:p>
        </w:tc>
        <w:tc>
          <w:tcPr>
            <w:tcW w:w="1488" w:type="dxa"/>
            <w:vAlign w:val="center"/>
          </w:tcPr>
          <w:p w14:paraId="282685BE" w14:textId="77777777" w:rsidR="00410FF2" w:rsidRPr="00252F5C" w:rsidRDefault="00410FF2" w:rsidP="00410FF2">
            <w:pPr>
              <w:tabs>
                <w:tab w:val="left" w:pos="567"/>
              </w:tabs>
              <w:rPr>
                <w:rFonts w:ascii="Arial" w:hAnsi="Arial" w:cs="Arial"/>
                <w:bCs/>
                <w:sz w:val="16"/>
                <w:szCs w:val="20"/>
                <w:lang w:bidi="hr-HR"/>
              </w:rPr>
            </w:pPr>
          </w:p>
        </w:tc>
        <w:tc>
          <w:tcPr>
            <w:tcW w:w="1489" w:type="dxa"/>
            <w:gridSpan w:val="2"/>
            <w:vAlign w:val="center"/>
          </w:tcPr>
          <w:p w14:paraId="68E589B6" w14:textId="77777777" w:rsidR="00410FF2" w:rsidRPr="00252F5C" w:rsidRDefault="00410FF2" w:rsidP="00410FF2">
            <w:pPr>
              <w:tabs>
                <w:tab w:val="left" w:pos="567"/>
              </w:tabs>
              <w:rPr>
                <w:rFonts w:ascii="Arial" w:hAnsi="Arial" w:cs="Arial"/>
                <w:bCs/>
                <w:sz w:val="16"/>
                <w:szCs w:val="20"/>
                <w:lang w:bidi="hr-HR"/>
              </w:rPr>
            </w:pPr>
          </w:p>
        </w:tc>
      </w:tr>
      <w:tr w:rsidR="00410FF2" w:rsidRPr="00271C3D" w14:paraId="3517DFB4" w14:textId="77777777" w:rsidTr="00271C3D">
        <w:trPr>
          <w:trHeight w:val="220"/>
        </w:trPr>
        <w:tc>
          <w:tcPr>
            <w:tcW w:w="630" w:type="dxa"/>
            <w:vAlign w:val="center"/>
          </w:tcPr>
          <w:p w14:paraId="1863D612" w14:textId="318905C1" w:rsidR="00410FF2" w:rsidRPr="00252F5C" w:rsidRDefault="00410FF2" w:rsidP="00410FF2">
            <w:pPr>
              <w:tabs>
                <w:tab w:val="left" w:pos="567"/>
              </w:tabs>
              <w:jc w:val="center"/>
              <w:rPr>
                <w:rFonts w:ascii="Arial" w:hAnsi="Arial" w:cs="Arial"/>
                <w:color w:val="000000"/>
                <w:sz w:val="16"/>
                <w:szCs w:val="20"/>
              </w:rPr>
            </w:pPr>
            <w:r>
              <w:rPr>
                <w:rFonts w:ascii="Arial" w:hAnsi="Arial" w:cs="Arial"/>
                <w:color w:val="000000"/>
                <w:sz w:val="16"/>
                <w:szCs w:val="20"/>
              </w:rPr>
              <w:t>21.</w:t>
            </w:r>
          </w:p>
        </w:tc>
        <w:tc>
          <w:tcPr>
            <w:tcW w:w="3193" w:type="dxa"/>
            <w:vAlign w:val="center"/>
          </w:tcPr>
          <w:p w14:paraId="4918219E" w14:textId="778D9571" w:rsidR="00410FF2" w:rsidRPr="00252F5C" w:rsidRDefault="00410FF2" w:rsidP="00410FF2">
            <w:pPr>
              <w:tabs>
                <w:tab w:val="left" w:pos="567"/>
              </w:tabs>
              <w:rPr>
                <w:rFonts w:ascii="Arial" w:hAnsi="Arial" w:cs="Arial"/>
                <w:color w:val="000000"/>
                <w:sz w:val="16"/>
                <w:szCs w:val="20"/>
              </w:rPr>
            </w:pPr>
            <w:r>
              <w:rPr>
                <w:rFonts w:ascii="Arial" w:hAnsi="Arial" w:cs="Arial"/>
                <w:color w:val="000000"/>
                <w:sz w:val="16"/>
                <w:szCs w:val="20"/>
              </w:rPr>
              <w:t>Prijevoz</w:t>
            </w:r>
          </w:p>
        </w:tc>
        <w:tc>
          <w:tcPr>
            <w:tcW w:w="1417" w:type="dxa"/>
            <w:vAlign w:val="center"/>
          </w:tcPr>
          <w:p w14:paraId="3DCE8344" w14:textId="38377D9C" w:rsidR="00410FF2" w:rsidRPr="00252F5C" w:rsidRDefault="00410FF2" w:rsidP="00410FF2">
            <w:pPr>
              <w:tabs>
                <w:tab w:val="left" w:pos="567"/>
              </w:tabs>
              <w:jc w:val="center"/>
              <w:rPr>
                <w:rFonts w:ascii="Arial" w:hAnsi="Arial" w:cs="Arial"/>
                <w:color w:val="000000"/>
                <w:sz w:val="16"/>
                <w:szCs w:val="20"/>
              </w:rPr>
            </w:pPr>
            <w:r>
              <w:rPr>
                <w:rFonts w:ascii="Arial" w:hAnsi="Arial" w:cs="Arial"/>
                <w:color w:val="000000"/>
                <w:sz w:val="16"/>
                <w:szCs w:val="20"/>
              </w:rPr>
              <w:t>km</w:t>
            </w:r>
          </w:p>
        </w:tc>
        <w:tc>
          <w:tcPr>
            <w:tcW w:w="1134" w:type="dxa"/>
            <w:vAlign w:val="center"/>
          </w:tcPr>
          <w:p w14:paraId="368E8B84" w14:textId="14E3C50F" w:rsidR="00410FF2" w:rsidRPr="00252F5C" w:rsidRDefault="00410FF2" w:rsidP="00410FF2">
            <w:pPr>
              <w:tabs>
                <w:tab w:val="left" w:pos="567"/>
              </w:tabs>
              <w:jc w:val="center"/>
              <w:rPr>
                <w:rFonts w:ascii="Arial" w:hAnsi="Arial" w:cs="Arial"/>
                <w:bCs/>
                <w:sz w:val="16"/>
                <w:szCs w:val="20"/>
                <w:lang w:bidi="hr-HR"/>
              </w:rPr>
            </w:pPr>
            <w:r>
              <w:rPr>
                <w:rFonts w:ascii="Arial" w:hAnsi="Arial" w:cs="Arial"/>
                <w:bCs/>
                <w:sz w:val="16"/>
                <w:szCs w:val="20"/>
                <w:lang w:bidi="hr-HR"/>
              </w:rPr>
              <w:t>1300</w:t>
            </w:r>
          </w:p>
        </w:tc>
        <w:tc>
          <w:tcPr>
            <w:tcW w:w="1488" w:type="dxa"/>
            <w:vAlign w:val="center"/>
          </w:tcPr>
          <w:p w14:paraId="158B0931" w14:textId="77777777" w:rsidR="00410FF2" w:rsidRPr="00252F5C" w:rsidRDefault="00410FF2" w:rsidP="00410FF2">
            <w:pPr>
              <w:tabs>
                <w:tab w:val="left" w:pos="567"/>
              </w:tabs>
              <w:rPr>
                <w:rFonts w:ascii="Arial" w:hAnsi="Arial" w:cs="Arial"/>
                <w:bCs/>
                <w:sz w:val="16"/>
                <w:szCs w:val="20"/>
                <w:lang w:bidi="hr-HR"/>
              </w:rPr>
            </w:pPr>
          </w:p>
        </w:tc>
        <w:tc>
          <w:tcPr>
            <w:tcW w:w="1489" w:type="dxa"/>
            <w:gridSpan w:val="2"/>
            <w:vAlign w:val="center"/>
          </w:tcPr>
          <w:p w14:paraId="11EC6629" w14:textId="77777777" w:rsidR="00410FF2" w:rsidRPr="00252F5C" w:rsidRDefault="00410FF2" w:rsidP="00410FF2">
            <w:pPr>
              <w:tabs>
                <w:tab w:val="left" w:pos="567"/>
              </w:tabs>
              <w:rPr>
                <w:rFonts w:ascii="Arial" w:hAnsi="Arial" w:cs="Arial"/>
                <w:bCs/>
                <w:sz w:val="16"/>
                <w:szCs w:val="20"/>
                <w:lang w:bidi="hr-HR"/>
              </w:rPr>
            </w:pPr>
          </w:p>
        </w:tc>
      </w:tr>
      <w:tr w:rsidR="00410FF2" w:rsidRPr="00271C3D" w14:paraId="15F2828F" w14:textId="77777777" w:rsidTr="00252F5C">
        <w:tc>
          <w:tcPr>
            <w:tcW w:w="7933" w:type="dxa"/>
            <w:gridSpan w:val="6"/>
          </w:tcPr>
          <w:p w14:paraId="72DF41E8" w14:textId="0C4E98A6" w:rsidR="00410FF2" w:rsidRPr="00252F5C" w:rsidRDefault="00410FF2" w:rsidP="00410FF2">
            <w:pPr>
              <w:tabs>
                <w:tab w:val="left" w:pos="567"/>
              </w:tabs>
              <w:spacing w:after="120"/>
              <w:jc w:val="right"/>
              <w:rPr>
                <w:rFonts w:ascii="Arial" w:hAnsi="Arial" w:cs="Arial"/>
                <w:bCs/>
                <w:sz w:val="16"/>
                <w:szCs w:val="20"/>
                <w:lang w:bidi="hr-HR"/>
              </w:rPr>
            </w:pPr>
            <w:r w:rsidRPr="00252F5C">
              <w:rPr>
                <w:rFonts w:ascii="Arial" w:hAnsi="Arial" w:cs="Arial"/>
                <w:b/>
                <w:bCs/>
                <w:color w:val="000000"/>
                <w:sz w:val="16"/>
                <w:szCs w:val="20"/>
              </w:rPr>
              <w:t xml:space="preserve">Ukupna cijena ponude u </w:t>
            </w:r>
            <w:r w:rsidR="00341A08">
              <w:rPr>
                <w:rFonts w:ascii="Arial" w:hAnsi="Arial" w:cs="Arial"/>
                <w:b/>
                <w:bCs/>
                <w:color w:val="000000"/>
                <w:sz w:val="16"/>
                <w:szCs w:val="20"/>
              </w:rPr>
              <w:t>EUR-ima</w:t>
            </w:r>
            <w:r w:rsidRPr="00252F5C">
              <w:rPr>
                <w:rFonts w:ascii="Arial" w:hAnsi="Arial" w:cs="Arial"/>
                <w:b/>
                <w:bCs/>
                <w:color w:val="000000"/>
                <w:sz w:val="16"/>
                <w:szCs w:val="20"/>
              </w:rPr>
              <w:t xml:space="preserve"> bez PDV-a – u brojkama*:</w:t>
            </w:r>
          </w:p>
        </w:tc>
        <w:tc>
          <w:tcPr>
            <w:tcW w:w="1418" w:type="dxa"/>
          </w:tcPr>
          <w:p w14:paraId="79F06228" w14:textId="77777777" w:rsidR="00410FF2" w:rsidRPr="00252F5C" w:rsidRDefault="00410FF2" w:rsidP="00410FF2">
            <w:pPr>
              <w:tabs>
                <w:tab w:val="left" w:pos="567"/>
              </w:tabs>
              <w:spacing w:after="120"/>
              <w:jc w:val="both"/>
              <w:rPr>
                <w:rFonts w:ascii="Arial" w:hAnsi="Arial" w:cs="Arial"/>
                <w:bCs/>
                <w:sz w:val="16"/>
                <w:szCs w:val="20"/>
                <w:lang w:bidi="hr-HR"/>
              </w:rPr>
            </w:pPr>
          </w:p>
        </w:tc>
      </w:tr>
      <w:tr w:rsidR="00410FF2" w:rsidRPr="00271C3D" w14:paraId="1C3AC525" w14:textId="77777777" w:rsidTr="00252F5C">
        <w:tc>
          <w:tcPr>
            <w:tcW w:w="7933" w:type="dxa"/>
            <w:gridSpan w:val="6"/>
          </w:tcPr>
          <w:p w14:paraId="13875C54" w14:textId="1BCAA3E8" w:rsidR="00410FF2" w:rsidRPr="00252F5C" w:rsidRDefault="00410FF2" w:rsidP="00410FF2">
            <w:pPr>
              <w:tabs>
                <w:tab w:val="left" w:pos="567"/>
              </w:tabs>
              <w:spacing w:after="120"/>
              <w:jc w:val="right"/>
              <w:rPr>
                <w:rFonts w:ascii="Arial" w:hAnsi="Arial" w:cs="Arial"/>
                <w:bCs/>
                <w:sz w:val="16"/>
                <w:szCs w:val="20"/>
                <w:lang w:bidi="hr-HR"/>
              </w:rPr>
            </w:pPr>
            <w:r w:rsidRPr="00252F5C">
              <w:rPr>
                <w:rFonts w:ascii="Arial" w:hAnsi="Arial" w:cs="Arial"/>
                <w:b/>
                <w:color w:val="000000"/>
                <w:sz w:val="16"/>
                <w:szCs w:val="20"/>
              </w:rPr>
              <w:t>Ukupni iznos PDV-a – u brojkama*:</w:t>
            </w:r>
          </w:p>
        </w:tc>
        <w:tc>
          <w:tcPr>
            <w:tcW w:w="1418" w:type="dxa"/>
          </w:tcPr>
          <w:p w14:paraId="4AEDB4B8" w14:textId="77777777" w:rsidR="00410FF2" w:rsidRPr="00252F5C" w:rsidRDefault="00410FF2" w:rsidP="00410FF2">
            <w:pPr>
              <w:tabs>
                <w:tab w:val="left" w:pos="567"/>
              </w:tabs>
              <w:spacing w:after="120"/>
              <w:jc w:val="both"/>
              <w:rPr>
                <w:rFonts w:ascii="Arial" w:hAnsi="Arial" w:cs="Arial"/>
                <w:bCs/>
                <w:sz w:val="16"/>
                <w:szCs w:val="20"/>
                <w:lang w:bidi="hr-HR"/>
              </w:rPr>
            </w:pPr>
          </w:p>
        </w:tc>
      </w:tr>
      <w:tr w:rsidR="00410FF2" w:rsidRPr="00271C3D" w14:paraId="0EB0C7CC" w14:textId="77777777" w:rsidTr="00252F5C">
        <w:tc>
          <w:tcPr>
            <w:tcW w:w="7933" w:type="dxa"/>
            <w:gridSpan w:val="6"/>
          </w:tcPr>
          <w:p w14:paraId="15A9EF2A" w14:textId="235835E1" w:rsidR="00410FF2" w:rsidRPr="00252F5C" w:rsidRDefault="00410FF2" w:rsidP="00410FF2">
            <w:pPr>
              <w:tabs>
                <w:tab w:val="left" w:pos="567"/>
              </w:tabs>
              <w:spacing w:after="120"/>
              <w:jc w:val="right"/>
              <w:rPr>
                <w:rFonts w:ascii="Arial" w:hAnsi="Arial" w:cs="Arial"/>
                <w:bCs/>
                <w:sz w:val="16"/>
                <w:szCs w:val="20"/>
                <w:lang w:bidi="hr-HR"/>
              </w:rPr>
            </w:pPr>
            <w:r w:rsidRPr="00252F5C">
              <w:rPr>
                <w:rFonts w:ascii="Arial" w:hAnsi="Arial" w:cs="Arial"/>
                <w:b/>
                <w:color w:val="000000"/>
                <w:sz w:val="16"/>
                <w:szCs w:val="20"/>
              </w:rPr>
              <w:t>Ukupna cijena ponude u</w:t>
            </w:r>
            <w:r w:rsidR="00341A08">
              <w:rPr>
                <w:rFonts w:ascii="Arial" w:hAnsi="Arial" w:cs="Arial"/>
                <w:b/>
                <w:color w:val="000000"/>
                <w:sz w:val="16"/>
                <w:szCs w:val="20"/>
              </w:rPr>
              <w:t xml:space="preserve"> EUR-ima</w:t>
            </w:r>
            <w:r w:rsidRPr="00252F5C">
              <w:rPr>
                <w:rFonts w:ascii="Arial" w:hAnsi="Arial" w:cs="Arial"/>
                <w:b/>
                <w:color w:val="000000"/>
                <w:sz w:val="16"/>
                <w:szCs w:val="20"/>
              </w:rPr>
              <w:t xml:space="preserve"> s PDV-om – u brojkama*:</w:t>
            </w:r>
          </w:p>
        </w:tc>
        <w:tc>
          <w:tcPr>
            <w:tcW w:w="1418" w:type="dxa"/>
          </w:tcPr>
          <w:p w14:paraId="3348E61D" w14:textId="77777777" w:rsidR="00410FF2" w:rsidRPr="00252F5C" w:rsidRDefault="00410FF2" w:rsidP="00410FF2">
            <w:pPr>
              <w:tabs>
                <w:tab w:val="left" w:pos="567"/>
              </w:tabs>
              <w:spacing w:after="120"/>
              <w:jc w:val="both"/>
              <w:rPr>
                <w:rFonts w:ascii="Arial" w:hAnsi="Arial" w:cs="Arial"/>
                <w:bCs/>
                <w:sz w:val="16"/>
                <w:szCs w:val="20"/>
                <w:lang w:bidi="hr-HR"/>
              </w:rPr>
            </w:pPr>
          </w:p>
        </w:tc>
      </w:tr>
    </w:tbl>
    <w:p w14:paraId="75FEA697" w14:textId="4A765FB7" w:rsidR="00AE043D" w:rsidRPr="00252F5C" w:rsidRDefault="00AE043D" w:rsidP="002D23B9">
      <w:pPr>
        <w:jc w:val="both"/>
        <w:rPr>
          <w:rFonts w:ascii="Arial" w:hAnsi="Arial" w:cs="Arial"/>
          <w:sz w:val="22"/>
        </w:rPr>
      </w:pPr>
    </w:p>
    <w:p w14:paraId="75C77234" w14:textId="49E303E4" w:rsidR="002D23B9" w:rsidRPr="00252F5C" w:rsidRDefault="003B14B6" w:rsidP="002D23B9">
      <w:pPr>
        <w:tabs>
          <w:tab w:val="left" w:pos="567"/>
        </w:tabs>
        <w:rPr>
          <w:rFonts w:ascii="Arial" w:hAnsi="Arial" w:cs="Arial"/>
          <w:bCs/>
          <w:sz w:val="18"/>
          <w:szCs w:val="20"/>
        </w:rPr>
      </w:pPr>
      <w:r w:rsidRPr="00252F5C">
        <w:rPr>
          <w:rFonts w:ascii="Arial" w:hAnsi="Arial" w:cs="Arial"/>
          <w:bCs/>
          <w:sz w:val="18"/>
          <w:szCs w:val="20"/>
        </w:rPr>
        <w:t>*</w:t>
      </w:r>
      <w:r w:rsidR="002D23B9" w:rsidRPr="00252F5C">
        <w:rPr>
          <w:rFonts w:ascii="Arial" w:hAnsi="Arial" w:cs="Arial"/>
          <w:bCs/>
          <w:sz w:val="18"/>
          <w:szCs w:val="20"/>
        </w:rPr>
        <w:t>U ______________, ___/___/202</w:t>
      </w:r>
      <w:r w:rsidR="00341A08">
        <w:rPr>
          <w:rFonts w:ascii="Arial" w:hAnsi="Arial" w:cs="Arial"/>
          <w:bCs/>
          <w:sz w:val="18"/>
          <w:szCs w:val="20"/>
        </w:rPr>
        <w:t>5</w:t>
      </w:r>
      <w:r w:rsidR="002D23B9" w:rsidRPr="00252F5C">
        <w:rPr>
          <w:rFonts w:ascii="Arial" w:hAnsi="Arial" w:cs="Arial"/>
          <w:bCs/>
          <w:sz w:val="18"/>
          <w:szCs w:val="20"/>
        </w:rPr>
        <w:t>.</w:t>
      </w:r>
    </w:p>
    <w:p w14:paraId="7F7537C9" w14:textId="77777777" w:rsidR="002D23B9" w:rsidRPr="00252F5C" w:rsidRDefault="002D23B9" w:rsidP="002D23B9">
      <w:pPr>
        <w:tabs>
          <w:tab w:val="left" w:pos="567"/>
        </w:tabs>
        <w:jc w:val="center"/>
        <w:rPr>
          <w:rFonts w:ascii="Arial" w:hAnsi="Arial" w:cs="Arial"/>
          <w:sz w:val="18"/>
          <w:szCs w:val="20"/>
        </w:rPr>
      </w:pPr>
    </w:p>
    <w:p w14:paraId="07DFB8BB" w14:textId="77777777" w:rsidR="002D23B9" w:rsidRPr="00252F5C" w:rsidRDefault="002D23B9" w:rsidP="00AE043D">
      <w:pPr>
        <w:tabs>
          <w:tab w:val="left" w:pos="567"/>
        </w:tabs>
        <w:rPr>
          <w:rFonts w:ascii="Arial" w:hAnsi="Arial" w:cs="Arial"/>
          <w:sz w:val="18"/>
          <w:szCs w:val="20"/>
        </w:rPr>
      </w:pPr>
    </w:p>
    <w:tbl>
      <w:tblPr>
        <w:tblStyle w:val="Reetkatablic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1267"/>
        <w:gridCol w:w="5170"/>
      </w:tblGrid>
      <w:tr w:rsidR="002D23B9" w:rsidRPr="00271C3D" w14:paraId="2CD2D76D" w14:textId="77777777" w:rsidTr="00B05057">
        <w:trPr>
          <w:trHeight w:val="340"/>
        </w:trPr>
        <w:tc>
          <w:tcPr>
            <w:tcW w:w="2694" w:type="dxa"/>
          </w:tcPr>
          <w:p w14:paraId="2CBE9622" w14:textId="77777777" w:rsidR="002D23B9" w:rsidRPr="00252F5C" w:rsidRDefault="002D23B9" w:rsidP="00B05057">
            <w:pPr>
              <w:suppressAutoHyphens/>
              <w:jc w:val="center"/>
              <w:rPr>
                <w:rFonts w:ascii="Arial" w:hAnsi="Arial" w:cs="Arial"/>
                <w:sz w:val="18"/>
                <w:szCs w:val="20"/>
                <w:lang w:eastAsia="ar-SA"/>
              </w:rPr>
            </w:pPr>
          </w:p>
        </w:tc>
        <w:tc>
          <w:tcPr>
            <w:tcW w:w="1275" w:type="dxa"/>
          </w:tcPr>
          <w:p w14:paraId="269252AC" w14:textId="77777777" w:rsidR="002D23B9" w:rsidRPr="00252F5C" w:rsidRDefault="002D23B9" w:rsidP="00B05057">
            <w:pPr>
              <w:suppressAutoHyphens/>
              <w:jc w:val="center"/>
              <w:rPr>
                <w:rFonts w:ascii="Arial" w:hAnsi="Arial" w:cs="Arial"/>
                <w:sz w:val="18"/>
                <w:szCs w:val="20"/>
                <w:lang w:eastAsia="ar-SA"/>
              </w:rPr>
            </w:pPr>
          </w:p>
        </w:tc>
        <w:tc>
          <w:tcPr>
            <w:tcW w:w="5211" w:type="dxa"/>
          </w:tcPr>
          <w:p w14:paraId="567A4C6D" w14:textId="1B9AFE42" w:rsidR="002D23B9" w:rsidRPr="00252F5C" w:rsidRDefault="002D23B9" w:rsidP="00B05057">
            <w:pPr>
              <w:suppressAutoHyphens/>
              <w:jc w:val="center"/>
              <w:rPr>
                <w:rFonts w:ascii="Arial" w:hAnsi="Arial" w:cs="Arial"/>
                <w:sz w:val="18"/>
                <w:szCs w:val="20"/>
                <w:lang w:eastAsia="ar-SA"/>
              </w:rPr>
            </w:pPr>
            <w:r w:rsidRPr="00252F5C">
              <w:rPr>
                <w:rFonts w:ascii="Arial" w:hAnsi="Arial" w:cs="Arial"/>
                <w:sz w:val="18"/>
                <w:szCs w:val="20"/>
                <w:lang w:eastAsia="ar-SA"/>
              </w:rPr>
              <w:t>ZA PONUDITELJA</w:t>
            </w:r>
            <w:r w:rsidR="003B14B6" w:rsidRPr="00252F5C">
              <w:rPr>
                <w:rFonts w:ascii="Arial" w:hAnsi="Arial" w:cs="Arial"/>
                <w:sz w:val="18"/>
                <w:szCs w:val="20"/>
                <w:lang w:eastAsia="ar-SA"/>
              </w:rPr>
              <w:t>*</w:t>
            </w:r>
            <w:r w:rsidRPr="00252F5C">
              <w:rPr>
                <w:rFonts w:ascii="Arial" w:hAnsi="Arial" w:cs="Arial"/>
                <w:sz w:val="18"/>
                <w:szCs w:val="20"/>
                <w:lang w:eastAsia="ar-SA"/>
              </w:rPr>
              <w:t>:</w:t>
            </w:r>
          </w:p>
        </w:tc>
      </w:tr>
      <w:tr w:rsidR="002D23B9" w:rsidRPr="00271C3D" w14:paraId="52CD102C" w14:textId="77777777" w:rsidTr="00B05057">
        <w:trPr>
          <w:trHeight w:val="416"/>
        </w:trPr>
        <w:tc>
          <w:tcPr>
            <w:tcW w:w="2694" w:type="dxa"/>
          </w:tcPr>
          <w:p w14:paraId="2F9F44AB" w14:textId="77777777" w:rsidR="002D23B9" w:rsidRPr="00252F5C" w:rsidRDefault="002D23B9" w:rsidP="00B05057">
            <w:pPr>
              <w:suppressAutoHyphens/>
              <w:jc w:val="center"/>
              <w:rPr>
                <w:rFonts w:ascii="Arial" w:hAnsi="Arial" w:cs="Arial"/>
                <w:sz w:val="18"/>
                <w:szCs w:val="20"/>
                <w:lang w:eastAsia="ar-SA"/>
              </w:rPr>
            </w:pPr>
          </w:p>
        </w:tc>
        <w:tc>
          <w:tcPr>
            <w:tcW w:w="1275" w:type="dxa"/>
          </w:tcPr>
          <w:p w14:paraId="0C1A2652" w14:textId="77777777" w:rsidR="002D23B9" w:rsidRPr="00252F5C" w:rsidRDefault="002D23B9" w:rsidP="00B05057">
            <w:pPr>
              <w:suppressAutoHyphens/>
              <w:jc w:val="center"/>
              <w:rPr>
                <w:rFonts w:ascii="Arial" w:hAnsi="Arial" w:cs="Arial"/>
                <w:sz w:val="18"/>
                <w:szCs w:val="20"/>
                <w:lang w:eastAsia="ar-SA"/>
              </w:rPr>
            </w:pPr>
          </w:p>
        </w:tc>
        <w:tc>
          <w:tcPr>
            <w:tcW w:w="5211" w:type="dxa"/>
            <w:tcBorders>
              <w:bottom w:val="single" w:sz="4" w:space="0" w:color="auto"/>
            </w:tcBorders>
            <w:vAlign w:val="bottom"/>
          </w:tcPr>
          <w:p w14:paraId="623CD53A" w14:textId="77777777" w:rsidR="002D23B9" w:rsidRPr="00252F5C" w:rsidRDefault="002D23B9" w:rsidP="00B05057">
            <w:pPr>
              <w:suppressAutoHyphens/>
              <w:jc w:val="center"/>
              <w:rPr>
                <w:rFonts w:ascii="Arial" w:hAnsi="Arial" w:cs="Arial"/>
                <w:sz w:val="18"/>
                <w:szCs w:val="20"/>
                <w:lang w:eastAsia="ar-SA"/>
              </w:rPr>
            </w:pPr>
          </w:p>
        </w:tc>
      </w:tr>
      <w:tr w:rsidR="002D23B9" w:rsidRPr="00271C3D" w14:paraId="7E42D583" w14:textId="77777777" w:rsidTr="00B05057">
        <w:trPr>
          <w:trHeight w:val="283"/>
        </w:trPr>
        <w:tc>
          <w:tcPr>
            <w:tcW w:w="2694" w:type="dxa"/>
          </w:tcPr>
          <w:p w14:paraId="1FF25CBA" w14:textId="77777777" w:rsidR="002D23B9" w:rsidRPr="00252F5C" w:rsidRDefault="002D23B9" w:rsidP="00B05057">
            <w:pPr>
              <w:suppressAutoHyphens/>
              <w:jc w:val="center"/>
              <w:rPr>
                <w:rFonts w:ascii="Arial" w:hAnsi="Arial" w:cs="Arial"/>
                <w:sz w:val="18"/>
                <w:szCs w:val="20"/>
                <w:lang w:eastAsia="ar-SA"/>
              </w:rPr>
            </w:pPr>
          </w:p>
        </w:tc>
        <w:tc>
          <w:tcPr>
            <w:tcW w:w="1275" w:type="dxa"/>
          </w:tcPr>
          <w:p w14:paraId="2FDBFEE6" w14:textId="77777777" w:rsidR="002D23B9" w:rsidRPr="00252F5C" w:rsidRDefault="002D23B9" w:rsidP="00B05057">
            <w:pPr>
              <w:suppressAutoHyphens/>
              <w:jc w:val="center"/>
              <w:rPr>
                <w:rFonts w:ascii="Arial" w:hAnsi="Arial" w:cs="Arial"/>
                <w:sz w:val="18"/>
                <w:szCs w:val="20"/>
                <w:lang w:eastAsia="ar-SA"/>
              </w:rPr>
            </w:pPr>
            <w:r w:rsidRPr="00252F5C">
              <w:rPr>
                <w:rFonts w:ascii="Arial" w:hAnsi="Arial" w:cs="Arial"/>
                <w:sz w:val="18"/>
                <w:szCs w:val="20"/>
                <w:lang w:eastAsia="ar-SA"/>
              </w:rPr>
              <w:t>M.P.</w:t>
            </w:r>
          </w:p>
        </w:tc>
        <w:tc>
          <w:tcPr>
            <w:tcW w:w="5211" w:type="dxa"/>
            <w:tcBorders>
              <w:top w:val="single" w:sz="4" w:space="0" w:color="auto"/>
            </w:tcBorders>
            <w:vAlign w:val="bottom"/>
          </w:tcPr>
          <w:p w14:paraId="25CE814B" w14:textId="77777777" w:rsidR="002D23B9" w:rsidRPr="00252F5C" w:rsidRDefault="002D23B9" w:rsidP="00B05057">
            <w:pPr>
              <w:suppressAutoHyphens/>
              <w:jc w:val="center"/>
              <w:rPr>
                <w:rFonts w:ascii="Arial" w:hAnsi="Arial" w:cs="Arial"/>
                <w:sz w:val="18"/>
                <w:szCs w:val="20"/>
                <w:lang w:eastAsia="ar-SA"/>
              </w:rPr>
            </w:pPr>
            <w:r w:rsidRPr="00252F5C">
              <w:rPr>
                <w:rFonts w:ascii="Arial" w:hAnsi="Arial" w:cs="Arial"/>
                <w:sz w:val="18"/>
                <w:szCs w:val="20"/>
                <w:lang w:eastAsia="ar-SA"/>
              </w:rPr>
              <w:t>(ime, prezime, funkcija i potpis ovlaštene osobe)</w:t>
            </w:r>
          </w:p>
        </w:tc>
      </w:tr>
    </w:tbl>
    <w:p w14:paraId="693CD35E" w14:textId="3D0DA8DC" w:rsidR="009D4E0F" w:rsidRPr="00252F5C" w:rsidRDefault="009D4E0F" w:rsidP="00AE043D">
      <w:pPr>
        <w:spacing w:line="360" w:lineRule="auto"/>
        <w:jc w:val="both"/>
        <w:rPr>
          <w:rFonts w:ascii="Arial" w:eastAsia="Calibri" w:hAnsi="Arial" w:cs="Arial"/>
          <w:sz w:val="18"/>
          <w:szCs w:val="20"/>
          <w:lang w:eastAsia="en-US"/>
        </w:rPr>
      </w:pPr>
    </w:p>
    <w:p w14:paraId="5013CF1F" w14:textId="5A1B7ED7" w:rsidR="009D4E0F" w:rsidRPr="00252F5C" w:rsidRDefault="009D4E0F">
      <w:pPr>
        <w:rPr>
          <w:rFonts w:ascii="Arial" w:eastAsia="Calibri" w:hAnsi="Arial" w:cs="Arial"/>
          <w:sz w:val="18"/>
          <w:szCs w:val="20"/>
          <w:lang w:eastAsia="en-US"/>
        </w:rPr>
      </w:pPr>
      <w:r w:rsidRPr="00252F5C">
        <w:rPr>
          <w:rFonts w:ascii="Arial" w:eastAsia="Calibri" w:hAnsi="Arial" w:cs="Arial"/>
          <w:sz w:val="18"/>
          <w:szCs w:val="20"/>
          <w:lang w:eastAsia="en-US"/>
        </w:rPr>
        <w:br w:type="page"/>
      </w:r>
    </w:p>
    <w:p w14:paraId="22FDB1E1" w14:textId="45A87E29" w:rsidR="009D4E0F" w:rsidRPr="00CE47EB" w:rsidRDefault="009D4E0F" w:rsidP="009D4E0F">
      <w:pPr>
        <w:tabs>
          <w:tab w:val="left" w:pos="567"/>
        </w:tabs>
        <w:rPr>
          <w:rFonts w:ascii="Arial" w:hAnsi="Arial" w:cs="Arial"/>
          <w:b/>
          <w:sz w:val="20"/>
          <w:szCs w:val="20"/>
        </w:rPr>
      </w:pPr>
      <w:r w:rsidRPr="00CE47EB">
        <w:rPr>
          <w:rFonts w:ascii="Arial" w:hAnsi="Arial" w:cs="Arial"/>
          <w:b/>
          <w:sz w:val="20"/>
          <w:szCs w:val="20"/>
        </w:rPr>
        <w:lastRenderedPageBreak/>
        <w:t>PRILOG I</w:t>
      </w:r>
      <w:r>
        <w:rPr>
          <w:rFonts w:ascii="Arial" w:hAnsi="Arial" w:cs="Arial"/>
          <w:b/>
          <w:sz w:val="20"/>
          <w:szCs w:val="20"/>
        </w:rPr>
        <w:t>II</w:t>
      </w:r>
    </w:p>
    <w:p w14:paraId="799DC180" w14:textId="77777777" w:rsidR="009D4E0F" w:rsidRDefault="009D4E0F" w:rsidP="009D4E0F">
      <w:pPr>
        <w:tabs>
          <w:tab w:val="left" w:pos="567"/>
        </w:tabs>
        <w:rPr>
          <w:rFonts w:ascii="Arial" w:hAnsi="Arial" w:cs="Arial"/>
          <w:sz w:val="20"/>
          <w:szCs w:val="20"/>
        </w:rPr>
      </w:pPr>
    </w:p>
    <w:p w14:paraId="3415579E" w14:textId="77777777" w:rsidR="009D4E0F" w:rsidRPr="00CE47EB" w:rsidRDefault="009D4E0F" w:rsidP="009D4E0F">
      <w:pPr>
        <w:keepNext/>
        <w:keepLines/>
        <w:pBdr>
          <w:top w:val="single" w:sz="4" w:space="1" w:color="auto"/>
          <w:left w:val="single" w:sz="4" w:space="4" w:color="auto"/>
          <w:bottom w:val="single" w:sz="4" w:space="1" w:color="auto"/>
          <w:right w:val="single" w:sz="4" w:space="4" w:color="auto"/>
        </w:pBdr>
        <w:jc w:val="center"/>
        <w:outlineLvl w:val="2"/>
        <w:rPr>
          <w:rFonts w:ascii="Arial" w:hAnsi="Arial" w:cs="Arial"/>
          <w:b/>
          <w:sz w:val="28"/>
          <w:szCs w:val="28"/>
        </w:rPr>
      </w:pPr>
      <w:r>
        <w:rPr>
          <w:rFonts w:ascii="Arial" w:hAnsi="Arial" w:cs="Arial"/>
          <w:b/>
          <w:sz w:val="28"/>
          <w:szCs w:val="28"/>
        </w:rPr>
        <w:t>PRIJEDLOG UGOVORA</w:t>
      </w:r>
    </w:p>
    <w:p w14:paraId="31CF15A7" w14:textId="77777777" w:rsidR="009D4E0F" w:rsidRDefault="009D4E0F" w:rsidP="009D4E0F">
      <w:pPr>
        <w:tabs>
          <w:tab w:val="left" w:pos="567"/>
        </w:tabs>
        <w:spacing w:line="360" w:lineRule="auto"/>
        <w:rPr>
          <w:rFonts w:ascii="Arial" w:hAnsi="Arial" w:cs="Arial"/>
          <w:sz w:val="20"/>
          <w:szCs w:val="20"/>
        </w:rPr>
      </w:pPr>
    </w:p>
    <w:p w14:paraId="707E658E" w14:textId="4064E63C" w:rsidR="009D4E0F" w:rsidRPr="00C3563C" w:rsidRDefault="009D4E0F" w:rsidP="009D4E0F">
      <w:pPr>
        <w:spacing w:line="360" w:lineRule="auto"/>
        <w:rPr>
          <w:rFonts w:ascii="Arial" w:eastAsia="Calibri" w:hAnsi="Arial" w:cs="Arial"/>
          <w:sz w:val="20"/>
          <w:szCs w:val="20"/>
        </w:rPr>
      </w:pPr>
      <w:r>
        <w:rPr>
          <w:rFonts w:ascii="Arial" w:eastAsia="Calibri" w:hAnsi="Arial" w:cs="Arial"/>
          <w:b/>
          <w:sz w:val="20"/>
          <w:szCs w:val="20"/>
        </w:rPr>
        <w:t>Općina Gola</w:t>
      </w:r>
      <w:r w:rsidRPr="00C3563C">
        <w:rPr>
          <w:rFonts w:ascii="Arial" w:eastAsia="Calibri" w:hAnsi="Arial" w:cs="Arial"/>
          <w:sz w:val="20"/>
          <w:szCs w:val="20"/>
        </w:rPr>
        <w:t xml:space="preserve">, </w:t>
      </w:r>
      <w:r w:rsidRPr="009825B6">
        <w:rPr>
          <w:rFonts w:ascii="Arial" w:hAnsi="Arial" w:cs="Arial"/>
          <w:sz w:val="20"/>
          <w:szCs w:val="20"/>
        </w:rPr>
        <w:t>Pavleka Miškine 1, 48</w:t>
      </w:r>
      <w:r w:rsidR="00612E79">
        <w:rPr>
          <w:rFonts w:ascii="Arial" w:hAnsi="Arial" w:cs="Arial"/>
          <w:sz w:val="20"/>
          <w:szCs w:val="20"/>
        </w:rPr>
        <w:t xml:space="preserve"> </w:t>
      </w:r>
      <w:r w:rsidRPr="009825B6">
        <w:rPr>
          <w:rFonts w:ascii="Arial" w:hAnsi="Arial" w:cs="Arial"/>
          <w:sz w:val="20"/>
          <w:szCs w:val="20"/>
        </w:rPr>
        <w:t>331 Gola</w:t>
      </w:r>
      <w:r w:rsidR="00612E79">
        <w:rPr>
          <w:rFonts w:ascii="Arial" w:hAnsi="Arial" w:cs="Arial"/>
          <w:sz w:val="20"/>
          <w:szCs w:val="20"/>
        </w:rPr>
        <w:t>,</w:t>
      </w:r>
      <w:r w:rsidRPr="00C3563C">
        <w:rPr>
          <w:rFonts w:ascii="Arial" w:eastAsia="Calibri" w:hAnsi="Arial" w:cs="Arial"/>
          <w:sz w:val="20"/>
          <w:szCs w:val="20"/>
        </w:rPr>
        <w:t xml:space="preserve"> OIB</w:t>
      </w:r>
      <w:r>
        <w:rPr>
          <w:rFonts w:ascii="Arial" w:eastAsia="Calibri" w:hAnsi="Arial" w:cs="Arial"/>
          <w:sz w:val="20"/>
          <w:szCs w:val="20"/>
        </w:rPr>
        <w:t xml:space="preserve">: </w:t>
      </w:r>
      <w:r w:rsidRPr="009825B6">
        <w:rPr>
          <w:rFonts w:ascii="Arial" w:hAnsi="Arial" w:cs="Arial"/>
          <w:sz w:val="20"/>
          <w:szCs w:val="20"/>
        </w:rPr>
        <w:t>13082265751</w:t>
      </w:r>
      <w:r w:rsidRPr="00C3563C">
        <w:rPr>
          <w:rFonts w:ascii="Arial" w:eastAsia="Calibri" w:hAnsi="Arial" w:cs="Arial"/>
          <w:sz w:val="20"/>
          <w:szCs w:val="20"/>
        </w:rPr>
        <w:t>, zastupana po</w:t>
      </w:r>
      <w:r>
        <w:rPr>
          <w:rFonts w:ascii="Arial" w:eastAsia="Calibri" w:hAnsi="Arial" w:cs="Arial"/>
          <w:sz w:val="20"/>
          <w:szCs w:val="20"/>
        </w:rPr>
        <w:t xml:space="preserve"> općinskom</w:t>
      </w:r>
      <w:r w:rsidRPr="00C3563C">
        <w:rPr>
          <w:rFonts w:ascii="Arial" w:eastAsia="Calibri" w:hAnsi="Arial" w:cs="Arial"/>
          <w:sz w:val="20"/>
          <w:szCs w:val="20"/>
        </w:rPr>
        <w:t xml:space="preserve"> </w:t>
      </w:r>
      <w:r>
        <w:rPr>
          <w:rFonts w:ascii="Arial" w:eastAsia="Calibri" w:hAnsi="Arial" w:cs="Arial"/>
          <w:sz w:val="20"/>
          <w:szCs w:val="20"/>
        </w:rPr>
        <w:t>načelniku</w:t>
      </w:r>
      <w:r w:rsidRPr="00C3563C">
        <w:rPr>
          <w:rFonts w:ascii="Arial" w:eastAsia="Calibri" w:hAnsi="Arial" w:cs="Arial"/>
          <w:sz w:val="20"/>
          <w:szCs w:val="20"/>
        </w:rPr>
        <w:t xml:space="preserve"> </w:t>
      </w:r>
      <w:r>
        <w:rPr>
          <w:rFonts w:ascii="Arial" w:eastAsia="Calibri" w:hAnsi="Arial" w:cs="Arial"/>
          <w:sz w:val="20"/>
          <w:szCs w:val="20"/>
        </w:rPr>
        <w:t>Stjepanu Milinkoviću</w:t>
      </w:r>
      <w:r w:rsidRPr="00C3563C">
        <w:rPr>
          <w:rFonts w:ascii="Arial" w:eastAsia="Calibri" w:hAnsi="Arial" w:cs="Arial"/>
          <w:sz w:val="20"/>
          <w:szCs w:val="20"/>
        </w:rPr>
        <w:t xml:space="preserve"> (dalje u ugovoru: Naručitelj)</w:t>
      </w:r>
    </w:p>
    <w:p w14:paraId="3C0AFA23" w14:textId="77777777" w:rsidR="009D4E0F" w:rsidRPr="00C3563C" w:rsidRDefault="009D4E0F" w:rsidP="009D4E0F">
      <w:pPr>
        <w:spacing w:line="360" w:lineRule="auto"/>
        <w:jc w:val="center"/>
        <w:rPr>
          <w:rFonts w:ascii="Arial" w:eastAsia="Calibri" w:hAnsi="Arial" w:cs="Arial"/>
          <w:sz w:val="20"/>
          <w:szCs w:val="20"/>
        </w:rPr>
      </w:pPr>
      <w:r w:rsidRPr="00C3563C">
        <w:rPr>
          <w:rFonts w:ascii="Arial" w:eastAsia="Calibri" w:hAnsi="Arial" w:cs="Arial"/>
          <w:sz w:val="20"/>
          <w:szCs w:val="20"/>
        </w:rPr>
        <w:t>i</w:t>
      </w:r>
    </w:p>
    <w:p w14:paraId="0C2AECCE" w14:textId="77777777" w:rsidR="009D4E0F" w:rsidRPr="00C3563C" w:rsidRDefault="009D4E0F" w:rsidP="009D4E0F">
      <w:pPr>
        <w:spacing w:line="360" w:lineRule="auto"/>
        <w:jc w:val="both"/>
        <w:rPr>
          <w:rFonts w:ascii="Arial" w:eastAsia="Calibri" w:hAnsi="Arial" w:cs="Arial"/>
          <w:sz w:val="20"/>
          <w:szCs w:val="20"/>
        </w:rPr>
      </w:pPr>
      <w:r>
        <w:rPr>
          <w:rFonts w:ascii="Arial" w:eastAsia="Calibri" w:hAnsi="Arial" w:cs="Arial"/>
          <w:b/>
          <w:sz w:val="20"/>
          <w:szCs w:val="20"/>
        </w:rPr>
        <w:t>&lt;Naziv odabranog ponuditelja&gt;</w:t>
      </w:r>
      <w:r w:rsidRPr="00C3563C">
        <w:rPr>
          <w:rFonts w:ascii="Arial" w:eastAsia="Calibri" w:hAnsi="Arial" w:cs="Arial"/>
          <w:b/>
          <w:sz w:val="20"/>
          <w:szCs w:val="20"/>
        </w:rPr>
        <w:t xml:space="preserve">, </w:t>
      </w:r>
      <w:r>
        <w:rPr>
          <w:rFonts w:ascii="Arial" w:eastAsia="Calibri" w:hAnsi="Arial" w:cs="Arial"/>
          <w:b/>
          <w:sz w:val="20"/>
          <w:szCs w:val="20"/>
        </w:rPr>
        <w:t>&lt;</w:t>
      </w:r>
      <w:r w:rsidRPr="00CE47EB">
        <w:rPr>
          <w:rFonts w:ascii="Arial" w:eastAsia="Calibri" w:hAnsi="Arial" w:cs="Arial"/>
          <w:sz w:val="20"/>
          <w:szCs w:val="20"/>
        </w:rPr>
        <w:t>ulica i kućni broj</w:t>
      </w:r>
      <w:r>
        <w:rPr>
          <w:rFonts w:ascii="Arial" w:eastAsia="Calibri" w:hAnsi="Arial" w:cs="Arial"/>
          <w:b/>
          <w:sz w:val="20"/>
          <w:szCs w:val="20"/>
        </w:rPr>
        <w:t>&gt;</w:t>
      </w:r>
      <w:r w:rsidRPr="00C3563C">
        <w:rPr>
          <w:rFonts w:ascii="Arial" w:eastAsia="Calibri" w:hAnsi="Arial" w:cs="Arial"/>
          <w:sz w:val="20"/>
          <w:szCs w:val="20"/>
        </w:rPr>
        <w:t xml:space="preserve">, </w:t>
      </w:r>
      <w:r>
        <w:rPr>
          <w:rFonts w:ascii="Arial" w:eastAsia="Calibri" w:hAnsi="Arial" w:cs="Arial"/>
          <w:sz w:val="20"/>
          <w:szCs w:val="20"/>
        </w:rPr>
        <w:t>&lt;poštanski broj i mjesto&gt;</w:t>
      </w:r>
      <w:r w:rsidRPr="00C3563C">
        <w:rPr>
          <w:rFonts w:ascii="Arial" w:eastAsia="Calibri" w:hAnsi="Arial" w:cs="Arial"/>
          <w:sz w:val="20"/>
          <w:szCs w:val="20"/>
        </w:rPr>
        <w:t xml:space="preserve">, OIB: </w:t>
      </w:r>
      <w:r>
        <w:rPr>
          <w:rFonts w:ascii="Arial" w:eastAsia="Calibri" w:hAnsi="Arial" w:cs="Arial"/>
          <w:sz w:val="20"/>
          <w:szCs w:val="20"/>
        </w:rPr>
        <w:t>&lt;broj&gt;</w:t>
      </w:r>
      <w:r w:rsidRPr="00C3563C">
        <w:rPr>
          <w:rFonts w:ascii="Arial" w:eastAsia="Calibri" w:hAnsi="Arial" w:cs="Arial"/>
          <w:sz w:val="20"/>
          <w:szCs w:val="20"/>
        </w:rPr>
        <w:t xml:space="preserve">, zastupana po </w:t>
      </w:r>
      <w:r>
        <w:rPr>
          <w:rFonts w:ascii="Arial" w:eastAsia="Calibri" w:hAnsi="Arial" w:cs="Arial"/>
          <w:sz w:val="20"/>
          <w:szCs w:val="20"/>
        </w:rPr>
        <w:t>&lt;ime i prezime osobe ovlaštene za zastupanje&gt;</w:t>
      </w:r>
      <w:r w:rsidRPr="00C3563C">
        <w:rPr>
          <w:rFonts w:ascii="Arial" w:eastAsia="Calibri" w:hAnsi="Arial" w:cs="Arial"/>
          <w:sz w:val="20"/>
          <w:szCs w:val="20"/>
        </w:rPr>
        <w:t>, (dalje u ugovoru: Izvršitelj)</w:t>
      </w:r>
    </w:p>
    <w:p w14:paraId="65CB5760" w14:textId="77777777" w:rsidR="009D4E0F" w:rsidRPr="00C3563C" w:rsidRDefault="009D4E0F" w:rsidP="009D4E0F">
      <w:pPr>
        <w:spacing w:line="360" w:lineRule="auto"/>
        <w:rPr>
          <w:rFonts w:ascii="Arial" w:eastAsia="Calibri" w:hAnsi="Arial" w:cs="Arial"/>
          <w:sz w:val="20"/>
          <w:szCs w:val="20"/>
        </w:rPr>
      </w:pPr>
    </w:p>
    <w:p w14:paraId="44E3F516" w14:textId="77777777" w:rsidR="009D4E0F" w:rsidRPr="00C3563C" w:rsidRDefault="009D4E0F" w:rsidP="009D4E0F">
      <w:pPr>
        <w:spacing w:line="360" w:lineRule="auto"/>
        <w:rPr>
          <w:rFonts w:ascii="Arial" w:eastAsia="Calibri" w:hAnsi="Arial" w:cs="Arial"/>
          <w:sz w:val="20"/>
          <w:szCs w:val="20"/>
        </w:rPr>
      </w:pPr>
      <w:r w:rsidRPr="00C3563C">
        <w:rPr>
          <w:rFonts w:ascii="Arial" w:eastAsia="Calibri" w:hAnsi="Arial" w:cs="Arial"/>
          <w:sz w:val="20"/>
          <w:szCs w:val="20"/>
        </w:rPr>
        <w:t>sklopili su sljedeći</w:t>
      </w:r>
    </w:p>
    <w:p w14:paraId="783E2674" w14:textId="77777777" w:rsidR="009D4E0F" w:rsidRPr="00C3563C" w:rsidRDefault="009D4E0F" w:rsidP="009D4E0F">
      <w:pPr>
        <w:spacing w:line="360" w:lineRule="auto"/>
        <w:rPr>
          <w:rFonts w:ascii="Arial" w:eastAsia="Calibri" w:hAnsi="Arial" w:cs="Arial"/>
          <w:b/>
          <w:sz w:val="20"/>
          <w:szCs w:val="20"/>
        </w:rPr>
      </w:pPr>
    </w:p>
    <w:p w14:paraId="03562BB4" w14:textId="77777777" w:rsidR="009D4E0F" w:rsidRPr="00C3563C" w:rsidRDefault="009D4E0F" w:rsidP="009D4E0F">
      <w:pPr>
        <w:spacing w:line="360" w:lineRule="auto"/>
        <w:rPr>
          <w:rFonts w:ascii="Arial" w:eastAsia="Calibri" w:hAnsi="Arial" w:cs="Arial"/>
          <w:b/>
          <w:sz w:val="20"/>
          <w:szCs w:val="20"/>
        </w:rPr>
      </w:pPr>
    </w:p>
    <w:p w14:paraId="1BD739BC" w14:textId="77777777" w:rsidR="009D4E0F" w:rsidRPr="00C3563C" w:rsidRDefault="009D4E0F" w:rsidP="009D4E0F">
      <w:pPr>
        <w:spacing w:line="360" w:lineRule="auto"/>
        <w:jc w:val="center"/>
        <w:rPr>
          <w:rFonts w:ascii="Arial" w:eastAsia="Calibri" w:hAnsi="Arial" w:cs="Arial"/>
          <w:b/>
          <w:sz w:val="20"/>
          <w:szCs w:val="20"/>
        </w:rPr>
      </w:pPr>
      <w:r w:rsidRPr="00C3563C">
        <w:rPr>
          <w:rFonts w:ascii="Arial" w:eastAsia="Calibri" w:hAnsi="Arial" w:cs="Arial"/>
          <w:b/>
          <w:sz w:val="20"/>
          <w:szCs w:val="20"/>
        </w:rPr>
        <w:t xml:space="preserve">UGOVOR </w:t>
      </w:r>
    </w:p>
    <w:p w14:paraId="667D55DD" w14:textId="76B76511" w:rsidR="009D4E0F" w:rsidRPr="00C3563C" w:rsidRDefault="009D4E0F" w:rsidP="009D4E0F">
      <w:pPr>
        <w:spacing w:line="360" w:lineRule="auto"/>
        <w:jc w:val="center"/>
        <w:rPr>
          <w:rFonts w:ascii="Arial" w:eastAsia="Calibri" w:hAnsi="Arial" w:cs="Arial"/>
          <w:b/>
          <w:sz w:val="20"/>
          <w:szCs w:val="20"/>
        </w:rPr>
      </w:pPr>
      <w:r w:rsidRPr="00C3563C">
        <w:rPr>
          <w:rFonts w:ascii="Arial" w:eastAsia="Calibri" w:hAnsi="Arial" w:cs="Arial"/>
          <w:b/>
          <w:sz w:val="20"/>
          <w:szCs w:val="20"/>
        </w:rPr>
        <w:t>O USLUZI</w:t>
      </w:r>
      <w:r w:rsidRPr="009D4E0F">
        <w:rPr>
          <w:rFonts w:ascii="Arial" w:eastAsia="Calibri" w:hAnsi="Arial" w:cs="Arial"/>
          <w:b/>
          <w:sz w:val="20"/>
          <w:szCs w:val="20"/>
        </w:rPr>
        <w:t xml:space="preserve"> ODRŽAVANJA JAVNE RASVJETE U OPĆINI GOLA</w:t>
      </w:r>
    </w:p>
    <w:p w14:paraId="3D9CFA2B" w14:textId="77777777" w:rsidR="009D4E0F" w:rsidRPr="00C3563C" w:rsidRDefault="009D4E0F" w:rsidP="009D4E0F">
      <w:pPr>
        <w:spacing w:line="360" w:lineRule="auto"/>
        <w:rPr>
          <w:rFonts w:ascii="Arial" w:eastAsia="Calibri" w:hAnsi="Arial" w:cs="Arial"/>
          <w:b/>
          <w:sz w:val="20"/>
          <w:szCs w:val="20"/>
        </w:rPr>
      </w:pPr>
    </w:p>
    <w:p w14:paraId="4A362B8C" w14:textId="77777777" w:rsidR="009D4E0F" w:rsidRPr="00C3563C" w:rsidRDefault="009D4E0F" w:rsidP="009D4E0F">
      <w:pPr>
        <w:keepNext/>
        <w:spacing w:line="360" w:lineRule="auto"/>
        <w:jc w:val="center"/>
        <w:rPr>
          <w:rFonts w:ascii="Arial" w:eastAsia="Calibri" w:hAnsi="Arial" w:cs="Arial"/>
          <w:b/>
          <w:sz w:val="20"/>
          <w:szCs w:val="20"/>
        </w:rPr>
      </w:pPr>
      <w:r w:rsidRPr="00C3563C">
        <w:rPr>
          <w:rFonts w:ascii="Arial" w:eastAsia="Calibri" w:hAnsi="Arial" w:cs="Arial"/>
          <w:b/>
          <w:sz w:val="20"/>
          <w:szCs w:val="20"/>
        </w:rPr>
        <w:t>Članak 1.</w:t>
      </w:r>
    </w:p>
    <w:p w14:paraId="1B31713A" w14:textId="1660B51A"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Ovim ugovorom uređuju se međusobni odnosi između Naručitelja i Izv</w:t>
      </w:r>
      <w:r>
        <w:rPr>
          <w:rFonts w:ascii="Arial" w:eastAsia="Calibri" w:hAnsi="Arial" w:cs="Arial"/>
          <w:sz w:val="20"/>
          <w:szCs w:val="20"/>
        </w:rPr>
        <w:t xml:space="preserve">ršitelja u vezi nabave usluge održavanja javne rasvjete u Općini Gola temeljem </w:t>
      </w:r>
      <w:r w:rsidRPr="00C3563C">
        <w:rPr>
          <w:rFonts w:ascii="Arial" w:eastAsia="Calibri" w:hAnsi="Arial" w:cs="Arial"/>
          <w:sz w:val="20"/>
          <w:szCs w:val="20"/>
        </w:rPr>
        <w:t>provedenog postupka jednostavne naba</w:t>
      </w:r>
      <w:r>
        <w:rPr>
          <w:rFonts w:ascii="Arial" w:eastAsia="Calibri" w:hAnsi="Arial" w:cs="Arial"/>
          <w:sz w:val="20"/>
          <w:szCs w:val="20"/>
        </w:rPr>
        <w:t xml:space="preserve">ve, evidencijskog broja nabave </w:t>
      </w:r>
      <w:r w:rsidR="00341A08">
        <w:rPr>
          <w:rFonts w:ascii="Arial" w:eastAsia="Calibri" w:hAnsi="Arial" w:cs="Arial"/>
          <w:sz w:val="20"/>
          <w:szCs w:val="20"/>
        </w:rPr>
        <w:t>17</w:t>
      </w:r>
      <w:r w:rsidR="00B40A61">
        <w:rPr>
          <w:rFonts w:ascii="Arial" w:eastAsia="Calibri" w:hAnsi="Arial" w:cs="Arial"/>
          <w:sz w:val="20"/>
          <w:szCs w:val="20"/>
        </w:rPr>
        <w:t>/202</w:t>
      </w:r>
      <w:r w:rsidR="00341A08">
        <w:rPr>
          <w:rFonts w:ascii="Arial" w:eastAsia="Calibri" w:hAnsi="Arial" w:cs="Arial"/>
          <w:sz w:val="20"/>
          <w:szCs w:val="20"/>
        </w:rPr>
        <w:t>5</w:t>
      </w:r>
      <w:r w:rsidRPr="00C3563C">
        <w:rPr>
          <w:rFonts w:ascii="Arial" w:eastAsia="Calibri" w:hAnsi="Arial" w:cs="Arial"/>
          <w:sz w:val="20"/>
          <w:szCs w:val="20"/>
        </w:rPr>
        <w:t xml:space="preserve">, pri čemu je odabrana ponuda Izvršitelja </w:t>
      </w:r>
      <w:r>
        <w:rPr>
          <w:rFonts w:ascii="Arial" w:eastAsia="Calibri" w:hAnsi="Arial" w:cs="Arial"/>
          <w:sz w:val="20"/>
          <w:szCs w:val="20"/>
        </w:rPr>
        <w:t>&lt;naziv odabranog ponuditelja&gt;</w:t>
      </w:r>
      <w:r w:rsidRPr="00C3563C">
        <w:rPr>
          <w:rFonts w:ascii="Arial" w:eastAsia="Calibri" w:hAnsi="Arial" w:cs="Arial"/>
          <w:sz w:val="20"/>
          <w:szCs w:val="20"/>
        </w:rPr>
        <w:t xml:space="preserve"> od </w:t>
      </w:r>
      <w:r>
        <w:rPr>
          <w:rFonts w:ascii="Arial" w:eastAsia="Calibri" w:hAnsi="Arial" w:cs="Arial"/>
          <w:sz w:val="20"/>
          <w:szCs w:val="20"/>
        </w:rPr>
        <w:t>&lt;datum ponude&gt; odabrane</w:t>
      </w:r>
      <w:r w:rsidRPr="00C3563C">
        <w:rPr>
          <w:rFonts w:ascii="Arial" w:eastAsia="Calibri" w:hAnsi="Arial" w:cs="Arial"/>
          <w:sz w:val="20"/>
          <w:szCs w:val="20"/>
        </w:rPr>
        <w:t xml:space="preserve"> Odlukom o odabiru, od </w:t>
      </w:r>
      <w:r>
        <w:rPr>
          <w:rFonts w:ascii="Arial" w:eastAsia="Calibri" w:hAnsi="Arial" w:cs="Arial"/>
          <w:sz w:val="20"/>
          <w:szCs w:val="20"/>
        </w:rPr>
        <w:t>&lt;datum Odluke o odabiru&gt;</w:t>
      </w:r>
      <w:r w:rsidRPr="00C3563C">
        <w:rPr>
          <w:rFonts w:ascii="Arial" w:eastAsia="Calibri" w:hAnsi="Arial" w:cs="Arial"/>
          <w:sz w:val="20"/>
          <w:szCs w:val="20"/>
        </w:rPr>
        <w:t>.</w:t>
      </w:r>
    </w:p>
    <w:p w14:paraId="52D18FF7" w14:textId="77777777"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U izvršenju Ugovora se koristi hrvatski jezik i latinično pismo, ali mogu se koristiti pojedini izrazi na stranom jeziku koji se smatraju internacionalizmima i/ili za koje nema adekvatnog prijevoda i usvojeni su i razumljivi u hrvatskom jeziku.</w:t>
      </w:r>
    </w:p>
    <w:p w14:paraId="766505A8" w14:textId="77777777" w:rsidR="009D4E0F" w:rsidRPr="00C3563C" w:rsidRDefault="009D4E0F" w:rsidP="009D4E0F">
      <w:pPr>
        <w:spacing w:line="360" w:lineRule="auto"/>
        <w:jc w:val="both"/>
        <w:rPr>
          <w:rFonts w:ascii="Arial" w:eastAsia="Calibri" w:hAnsi="Arial" w:cs="Arial"/>
          <w:b/>
          <w:sz w:val="20"/>
          <w:szCs w:val="20"/>
        </w:rPr>
      </w:pPr>
    </w:p>
    <w:p w14:paraId="1C96E5CF" w14:textId="77777777" w:rsidR="009D4E0F" w:rsidRPr="00C3563C" w:rsidRDefault="009D4E0F" w:rsidP="009D4E0F">
      <w:pPr>
        <w:keepNext/>
        <w:spacing w:line="360" w:lineRule="auto"/>
        <w:jc w:val="center"/>
        <w:rPr>
          <w:rFonts w:ascii="Arial" w:eastAsia="Calibri" w:hAnsi="Arial" w:cs="Arial"/>
          <w:b/>
          <w:sz w:val="20"/>
          <w:szCs w:val="20"/>
        </w:rPr>
      </w:pPr>
      <w:r w:rsidRPr="00C3563C">
        <w:rPr>
          <w:rFonts w:ascii="Arial" w:eastAsia="Calibri" w:hAnsi="Arial" w:cs="Arial"/>
          <w:b/>
          <w:sz w:val="20"/>
          <w:szCs w:val="20"/>
        </w:rPr>
        <w:t>Članak 2.</w:t>
      </w:r>
    </w:p>
    <w:p w14:paraId="63FAFFB4" w14:textId="23B7E092" w:rsidR="009D4E0F" w:rsidRDefault="009D4E0F" w:rsidP="009D4E0F">
      <w:pPr>
        <w:spacing w:line="360" w:lineRule="auto"/>
        <w:jc w:val="both"/>
        <w:rPr>
          <w:rFonts w:ascii="Arial" w:hAnsi="Arial" w:cs="Arial"/>
          <w:sz w:val="20"/>
          <w:szCs w:val="20"/>
        </w:rPr>
      </w:pPr>
      <w:r w:rsidRPr="00C3563C">
        <w:rPr>
          <w:rFonts w:ascii="Arial" w:hAnsi="Arial" w:cs="Arial"/>
          <w:sz w:val="20"/>
          <w:szCs w:val="20"/>
        </w:rPr>
        <w:t xml:space="preserve">Predmet ovog Ugovora je usluga </w:t>
      </w:r>
      <w:r>
        <w:rPr>
          <w:rFonts w:ascii="Arial" w:hAnsi="Arial" w:cs="Arial"/>
          <w:sz w:val="20"/>
          <w:szCs w:val="20"/>
        </w:rPr>
        <w:t xml:space="preserve">održavanja javne rasvjete u Općini Gola, sukladno detaljima određenih ovim Ugovorom i njegovim Prilogom 1. </w:t>
      </w:r>
      <w:r w:rsidR="00410FF2">
        <w:rPr>
          <w:rFonts w:ascii="Arial" w:hAnsi="Arial" w:cs="Arial"/>
          <w:sz w:val="20"/>
          <w:szCs w:val="20"/>
        </w:rPr>
        <w:t>Ponuda Izvršitelja</w:t>
      </w:r>
      <w:r>
        <w:rPr>
          <w:rFonts w:ascii="Arial" w:hAnsi="Arial" w:cs="Arial"/>
          <w:sz w:val="20"/>
          <w:szCs w:val="20"/>
        </w:rPr>
        <w:t>.</w:t>
      </w:r>
    </w:p>
    <w:p w14:paraId="2F307D80" w14:textId="6A1DFE71" w:rsidR="009D4E0F" w:rsidRDefault="009D4E0F" w:rsidP="009D4E0F">
      <w:pPr>
        <w:spacing w:line="360" w:lineRule="auto"/>
        <w:jc w:val="both"/>
        <w:rPr>
          <w:rFonts w:ascii="Arial" w:hAnsi="Arial" w:cs="Arial"/>
          <w:sz w:val="20"/>
          <w:szCs w:val="20"/>
        </w:rPr>
      </w:pPr>
      <w:r w:rsidRPr="00C3563C">
        <w:rPr>
          <w:rFonts w:ascii="Arial" w:hAnsi="Arial" w:cs="Arial"/>
          <w:sz w:val="20"/>
          <w:szCs w:val="20"/>
        </w:rPr>
        <w:t>Na temelju ovog Ugovora, Izvršitelj se obvezuje pružiti uslugu koja je predmet ovog Ugovora, i to u</w:t>
      </w:r>
      <w:r w:rsidR="00410FF2">
        <w:rPr>
          <w:rFonts w:ascii="Arial" w:hAnsi="Arial" w:cs="Arial"/>
          <w:sz w:val="20"/>
          <w:szCs w:val="20"/>
        </w:rPr>
        <w:t xml:space="preserve"> opsegu određenom</w:t>
      </w:r>
      <w:r w:rsidRPr="00C3563C">
        <w:rPr>
          <w:rFonts w:ascii="Arial" w:hAnsi="Arial" w:cs="Arial"/>
          <w:sz w:val="20"/>
          <w:szCs w:val="20"/>
        </w:rPr>
        <w:t xml:space="preserve"> Troškovnikom i kvalitativnim obilježjima ponude </w:t>
      </w:r>
      <w:r>
        <w:rPr>
          <w:rFonts w:ascii="Arial" w:hAnsi="Arial" w:cs="Arial"/>
          <w:sz w:val="20"/>
          <w:szCs w:val="20"/>
        </w:rPr>
        <w:t>prema Prilogu 1. ovog Ugovora</w:t>
      </w:r>
      <w:r w:rsidRPr="00C3563C">
        <w:rPr>
          <w:rFonts w:ascii="Arial" w:hAnsi="Arial" w:cs="Arial"/>
          <w:sz w:val="20"/>
          <w:szCs w:val="20"/>
        </w:rPr>
        <w:t>.</w:t>
      </w:r>
    </w:p>
    <w:p w14:paraId="37A91485" w14:textId="6685544D" w:rsidR="009D4E0F" w:rsidRDefault="009D4E0F" w:rsidP="009D4E0F">
      <w:pPr>
        <w:spacing w:line="360" w:lineRule="auto"/>
        <w:jc w:val="both"/>
        <w:rPr>
          <w:rFonts w:ascii="Arial" w:hAnsi="Arial" w:cs="Arial"/>
          <w:sz w:val="20"/>
          <w:szCs w:val="20"/>
        </w:rPr>
      </w:pPr>
      <w:r>
        <w:rPr>
          <w:rFonts w:ascii="Arial" w:hAnsi="Arial" w:cs="Arial"/>
          <w:sz w:val="20"/>
          <w:szCs w:val="20"/>
        </w:rPr>
        <w:t xml:space="preserve">Izvršitelj se obvezuje po primitku </w:t>
      </w:r>
      <w:r w:rsidRPr="009D4E0F">
        <w:rPr>
          <w:rFonts w:ascii="Arial" w:hAnsi="Arial" w:cs="Arial"/>
          <w:sz w:val="20"/>
          <w:szCs w:val="20"/>
        </w:rPr>
        <w:t>prijave kvara od strane Naručitelja, prvi doći na mjesto kvara i identificirati kvar te utvrditi u čijoj je nadležnost</w:t>
      </w:r>
      <w:r>
        <w:rPr>
          <w:rFonts w:ascii="Arial" w:hAnsi="Arial" w:cs="Arial"/>
          <w:sz w:val="20"/>
          <w:szCs w:val="20"/>
        </w:rPr>
        <w:t>i</w:t>
      </w:r>
      <w:r w:rsidRPr="009D4E0F">
        <w:rPr>
          <w:rFonts w:ascii="Arial" w:hAnsi="Arial" w:cs="Arial"/>
          <w:sz w:val="20"/>
          <w:szCs w:val="20"/>
        </w:rPr>
        <w:t>. Ako je kvar u nadležnosti HEP ESCO d.o.o., Ponuditelj je dužan o tome obavijestiti Naručitelja.</w:t>
      </w:r>
    </w:p>
    <w:p w14:paraId="23FFF7A0" w14:textId="7B2E51BF" w:rsidR="009D4E0F" w:rsidRPr="00C3563C" w:rsidRDefault="009D4E0F" w:rsidP="009D4E0F">
      <w:pPr>
        <w:spacing w:line="360" w:lineRule="auto"/>
        <w:jc w:val="both"/>
        <w:rPr>
          <w:rFonts w:ascii="Arial" w:hAnsi="Arial" w:cs="Arial"/>
          <w:sz w:val="20"/>
          <w:szCs w:val="20"/>
        </w:rPr>
      </w:pPr>
      <w:r>
        <w:rPr>
          <w:rFonts w:ascii="Arial" w:hAnsi="Arial" w:cs="Arial"/>
          <w:sz w:val="20"/>
          <w:szCs w:val="20"/>
        </w:rPr>
        <w:t>Izvršitelj se obavezuje u dogovoru s distributerom električne energije, iskopčati sustav javne rasvjete kako bi nesmetano mogao izvršiti ugovorene radnje u dogovorenom roku. Distribucijske troškove HEP-a snosi Naručitelj.</w:t>
      </w:r>
    </w:p>
    <w:p w14:paraId="4FDE0F97" w14:textId="77777777" w:rsidR="009D4E0F" w:rsidRPr="00C3563C" w:rsidRDefault="009D4E0F" w:rsidP="009D4E0F">
      <w:pPr>
        <w:spacing w:line="360" w:lineRule="auto"/>
        <w:jc w:val="both"/>
        <w:rPr>
          <w:rFonts w:ascii="Arial" w:eastAsia="Calibri" w:hAnsi="Arial" w:cs="Arial"/>
          <w:sz w:val="20"/>
          <w:szCs w:val="20"/>
        </w:rPr>
      </w:pPr>
    </w:p>
    <w:p w14:paraId="15090693" w14:textId="77777777" w:rsidR="009D4E0F" w:rsidRPr="00C3563C" w:rsidRDefault="009D4E0F" w:rsidP="009D4E0F">
      <w:pPr>
        <w:keepNext/>
        <w:spacing w:line="360" w:lineRule="auto"/>
        <w:jc w:val="center"/>
        <w:rPr>
          <w:rFonts w:ascii="Arial" w:eastAsia="Calibri" w:hAnsi="Arial" w:cs="Arial"/>
          <w:b/>
          <w:sz w:val="20"/>
          <w:szCs w:val="20"/>
        </w:rPr>
      </w:pPr>
      <w:r w:rsidRPr="00C3563C">
        <w:rPr>
          <w:rFonts w:ascii="Arial" w:eastAsia="Calibri" w:hAnsi="Arial" w:cs="Arial"/>
          <w:b/>
          <w:sz w:val="20"/>
          <w:szCs w:val="20"/>
        </w:rPr>
        <w:t>Članak 3.</w:t>
      </w:r>
    </w:p>
    <w:p w14:paraId="164DEC67" w14:textId="24B24F4A" w:rsidR="009D4E0F" w:rsidRPr="00C3563C" w:rsidRDefault="009D4E0F" w:rsidP="009D4E0F">
      <w:pPr>
        <w:spacing w:line="360" w:lineRule="auto"/>
        <w:jc w:val="both"/>
        <w:rPr>
          <w:rFonts w:ascii="Arial" w:hAnsi="Arial" w:cs="Arial"/>
          <w:spacing w:val="-3"/>
          <w:sz w:val="20"/>
          <w:szCs w:val="20"/>
        </w:rPr>
      </w:pPr>
      <w:r w:rsidRPr="00C3563C">
        <w:rPr>
          <w:rFonts w:ascii="Arial" w:hAnsi="Arial" w:cs="Arial"/>
          <w:spacing w:val="-3"/>
          <w:sz w:val="20"/>
          <w:szCs w:val="20"/>
        </w:rPr>
        <w:t xml:space="preserve">Cijena usluge iz članka 2. ovog ugovora iznosi </w:t>
      </w:r>
      <w:r>
        <w:rPr>
          <w:rFonts w:ascii="Arial" w:hAnsi="Arial" w:cs="Arial"/>
          <w:spacing w:val="-3"/>
          <w:sz w:val="20"/>
          <w:szCs w:val="20"/>
        </w:rPr>
        <w:t>&lt;cijena ponude brojkama&gt;</w:t>
      </w:r>
      <w:r w:rsidRPr="00C3563C">
        <w:rPr>
          <w:rFonts w:ascii="Arial" w:hAnsi="Arial" w:cs="Arial"/>
          <w:spacing w:val="-3"/>
          <w:sz w:val="20"/>
          <w:szCs w:val="20"/>
        </w:rPr>
        <w:t xml:space="preserve">  </w:t>
      </w:r>
      <w:r w:rsidR="00614790">
        <w:rPr>
          <w:rFonts w:ascii="Arial" w:hAnsi="Arial" w:cs="Arial"/>
          <w:spacing w:val="-3"/>
          <w:sz w:val="20"/>
          <w:szCs w:val="20"/>
        </w:rPr>
        <w:t xml:space="preserve">EUR-a </w:t>
      </w:r>
      <w:r w:rsidRPr="00C3563C">
        <w:rPr>
          <w:rFonts w:ascii="Arial" w:hAnsi="Arial" w:cs="Arial"/>
          <w:spacing w:val="-3"/>
          <w:sz w:val="20"/>
          <w:szCs w:val="20"/>
        </w:rPr>
        <w:t xml:space="preserve">(slovima: </w:t>
      </w:r>
      <w:r>
        <w:rPr>
          <w:rFonts w:ascii="Arial" w:hAnsi="Arial" w:cs="Arial"/>
          <w:spacing w:val="-3"/>
          <w:sz w:val="20"/>
          <w:szCs w:val="20"/>
        </w:rPr>
        <w:t xml:space="preserve">&lt;cijena ponude slovima&gt; </w:t>
      </w:r>
      <w:r w:rsidR="00614790">
        <w:rPr>
          <w:rFonts w:ascii="Arial" w:hAnsi="Arial" w:cs="Arial"/>
          <w:spacing w:val="-3"/>
          <w:sz w:val="20"/>
          <w:szCs w:val="20"/>
        </w:rPr>
        <w:t>EUR-a</w:t>
      </w:r>
      <w:r w:rsidRPr="00C3563C">
        <w:rPr>
          <w:rFonts w:ascii="Arial" w:hAnsi="Arial" w:cs="Arial"/>
          <w:spacing w:val="-3"/>
          <w:sz w:val="20"/>
          <w:szCs w:val="20"/>
        </w:rPr>
        <w:t xml:space="preserve">) što uvećano za iznos PDV-a iznosi </w:t>
      </w:r>
      <w:r>
        <w:rPr>
          <w:rFonts w:ascii="Arial" w:hAnsi="Arial" w:cs="Arial"/>
          <w:spacing w:val="-3"/>
          <w:sz w:val="20"/>
          <w:szCs w:val="20"/>
        </w:rPr>
        <w:t>&lt;cijena ponude brojkama&gt;</w:t>
      </w:r>
      <w:r w:rsidRPr="00C3563C">
        <w:rPr>
          <w:rFonts w:ascii="Arial" w:hAnsi="Arial" w:cs="Arial"/>
          <w:spacing w:val="-3"/>
          <w:sz w:val="20"/>
          <w:szCs w:val="20"/>
        </w:rPr>
        <w:t xml:space="preserve"> </w:t>
      </w:r>
      <w:r w:rsidR="00614790">
        <w:rPr>
          <w:rFonts w:ascii="Arial" w:hAnsi="Arial" w:cs="Arial"/>
          <w:spacing w:val="-3"/>
          <w:sz w:val="20"/>
          <w:szCs w:val="20"/>
        </w:rPr>
        <w:t>EUR-a</w:t>
      </w:r>
      <w:r w:rsidRPr="00C3563C">
        <w:rPr>
          <w:rFonts w:ascii="Arial" w:hAnsi="Arial" w:cs="Arial"/>
          <w:spacing w:val="-3"/>
          <w:sz w:val="20"/>
          <w:szCs w:val="20"/>
        </w:rPr>
        <w:t xml:space="preserve"> (slovima: </w:t>
      </w:r>
      <w:r>
        <w:rPr>
          <w:rFonts w:ascii="Arial" w:hAnsi="Arial" w:cs="Arial"/>
          <w:spacing w:val="-3"/>
          <w:sz w:val="20"/>
          <w:szCs w:val="20"/>
        </w:rPr>
        <w:t xml:space="preserve">cijena ponude slovima </w:t>
      </w:r>
      <w:r w:rsidR="00614790">
        <w:rPr>
          <w:rFonts w:ascii="Arial" w:hAnsi="Arial" w:cs="Arial"/>
          <w:spacing w:val="-3"/>
          <w:sz w:val="20"/>
          <w:szCs w:val="20"/>
        </w:rPr>
        <w:t>EUR-a</w:t>
      </w:r>
      <w:r w:rsidRPr="00C3563C">
        <w:rPr>
          <w:rFonts w:ascii="Arial" w:hAnsi="Arial" w:cs="Arial"/>
          <w:spacing w:val="-3"/>
          <w:sz w:val="20"/>
          <w:szCs w:val="20"/>
        </w:rPr>
        <w:t xml:space="preserve">). </w:t>
      </w:r>
    </w:p>
    <w:p w14:paraId="4672EB55" w14:textId="6547C1FE" w:rsidR="009D4E0F" w:rsidRDefault="009D4E0F" w:rsidP="009D4E0F">
      <w:pPr>
        <w:tabs>
          <w:tab w:val="left" w:pos="-1440"/>
          <w:tab w:val="left" w:pos="-720"/>
          <w:tab w:val="left" w:pos="0"/>
          <w:tab w:val="left" w:pos="2880"/>
        </w:tabs>
        <w:suppressAutoHyphens/>
        <w:spacing w:line="360" w:lineRule="auto"/>
        <w:rPr>
          <w:rFonts w:ascii="Arial" w:hAnsi="Arial" w:cs="Arial"/>
          <w:spacing w:val="-3"/>
          <w:sz w:val="20"/>
          <w:szCs w:val="20"/>
        </w:rPr>
      </w:pPr>
      <w:r w:rsidRPr="00C3563C">
        <w:rPr>
          <w:rFonts w:ascii="Arial" w:hAnsi="Arial" w:cs="Arial"/>
          <w:spacing w:val="-3"/>
          <w:sz w:val="20"/>
          <w:szCs w:val="20"/>
        </w:rPr>
        <w:t>Navedena cijena je nepromjenjiva za vrijeme trajanja ugovora.</w:t>
      </w:r>
    </w:p>
    <w:p w14:paraId="6F3611E8" w14:textId="77777777" w:rsidR="009D4E0F" w:rsidRPr="00C3563C" w:rsidRDefault="009D4E0F" w:rsidP="009D4E0F">
      <w:pPr>
        <w:keepNext/>
        <w:spacing w:line="360" w:lineRule="auto"/>
        <w:jc w:val="center"/>
        <w:rPr>
          <w:rFonts w:ascii="Arial" w:eastAsia="Calibri" w:hAnsi="Arial" w:cs="Arial"/>
          <w:b/>
          <w:sz w:val="20"/>
          <w:szCs w:val="20"/>
        </w:rPr>
      </w:pPr>
      <w:r w:rsidRPr="00C3563C">
        <w:rPr>
          <w:rFonts w:ascii="Arial" w:eastAsia="Calibri" w:hAnsi="Arial" w:cs="Arial"/>
          <w:b/>
          <w:sz w:val="20"/>
          <w:szCs w:val="20"/>
        </w:rPr>
        <w:lastRenderedPageBreak/>
        <w:t>Članak 4.</w:t>
      </w:r>
    </w:p>
    <w:p w14:paraId="0859DD7B" w14:textId="754CEE3B"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 xml:space="preserve">Naručitelj se obvezuje za izvršenu uslugu Izvršitelju isplatiti ugovorenu cijenu iz članka 3. ovog ugovora na IBAN broj </w:t>
      </w:r>
      <w:r>
        <w:rPr>
          <w:rFonts w:ascii="Arial" w:eastAsia="Calibri" w:hAnsi="Arial" w:cs="Arial"/>
          <w:sz w:val="20"/>
          <w:szCs w:val="20"/>
        </w:rPr>
        <w:t>&lt;IBAN broj&gt;</w:t>
      </w:r>
      <w:r w:rsidRPr="00C3563C">
        <w:rPr>
          <w:rFonts w:ascii="Arial" w:eastAsia="Calibri" w:hAnsi="Arial" w:cs="Arial"/>
          <w:sz w:val="20"/>
          <w:szCs w:val="20"/>
        </w:rPr>
        <w:t xml:space="preserve"> temeljem ispostavljenog računa u roku od 30 dana od ispostavljanja računa, sukladno članku 12. stavak 2. Zakona o financijskom poslovanju i predstečajnoj nagodbi (Narodne novine 108/12, 144/12, 81/13, 112/13, 71/15, 78/15</w:t>
      </w:r>
      <w:r w:rsidR="00ED5E88">
        <w:rPr>
          <w:rFonts w:ascii="Arial" w:eastAsia="Calibri" w:hAnsi="Arial" w:cs="Arial"/>
          <w:sz w:val="20"/>
          <w:szCs w:val="20"/>
        </w:rPr>
        <w:t>. i 114/22</w:t>
      </w:r>
      <w:r w:rsidRPr="00C3563C">
        <w:rPr>
          <w:rFonts w:ascii="Arial" w:eastAsia="Calibri" w:hAnsi="Arial" w:cs="Arial"/>
          <w:sz w:val="20"/>
          <w:szCs w:val="20"/>
        </w:rPr>
        <w:t>).</w:t>
      </w:r>
    </w:p>
    <w:p w14:paraId="7A92763F" w14:textId="05F53633" w:rsidR="009D4E0F"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Račun kojeg ispostavlja Izvršitelj, pored zakonskih propisanih elemenata računa, sadrži referencu na broj ovog Ugovora.</w:t>
      </w:r>
    </w:p>
    <w:p w14:paraId="2B2CE393" w14:textId="47A5FDB0" w:rsidR="00971BBB" w:rsidRPr="00C3563C" w:rsidRDefault="00971BBB" w:rsidP="009D4E0F">
      <w:pPr>
        <w:spacing w:line="360" w:lineRule="auto"/>
        <w:jc w:val="both"/>
        <w:rPr>
          <w:rFonts w:ascii="Arial" w:eastAsia="Calibri" w:hAnsi="Arial" w:cs="Arial"/>
          <w:sz w:val="20"/>
          <w:szCs w:val="20"/>
        </w:rPr>
      </w:pPr>
      <w:r w:rsidRPr="00971BBB">
        <w:rPr>
          <w:rFonts w:ascii="Arial" w:eastAsia="Calibri" w:hAnsi="Arial" w:cs="Arial"/>
          <w:sz w:val="20"/>
          <w:szCs w:val="20"/>
        </w:rPr>
        <w:t xml:space="preserve">Ponuditelj je dužan voditi evidenciju o svim radovima te </w:t>
      </w:r>
      <w:proofErr w:type="spellStart"/>
      <w:r w:rsidRPr="00971BBB">
        <w:rPr>
          <w:rFonts w:ascii="Arial" w:eastAsia="Calibri" w:hAnsi="Arial" w:cs="Arial"/>
          <w:sz w:val="20"/>
          <w:szCs w:val="20"/>
        </w:rPr>
        <w:t>dostavilit</w:t>
      </w:r>
      <w:proofErr w:type="spellEnd"/>
      <w:r w:rsidRPr="00971BBB">
        <w:rPr>
          <w:rFonts w:ascii="Arial" w:eastAsia="Calibri" w:hAnsi="Arial" w:cs="Arial"/>
          <w:sz w:val="20"/>
          <w:szCs w:val="20"/>
        </w:rPr>
        <w:t xml:space="preserve"> Naručitelju račun s priloženim obračunom stvarno izvedenih radova, ovjerenim od ovlaštene osobe </w:t>
      </w:r>
      <w:r>
        <w:rPr>
          <w:rFonts w:ascii="Arial" w:eastAsia="Calibri" w:hAnsi="Arial" w:cs="Arial"/>
          <w:sz w:val="20"/>
          <w:szCs w:val="20"/>
        </w:rPr>
        <w:t>Ponuditelja</w:t>
      </w:r>
      <w:r w:rsidRPr="00971BBB">
        <w:rPr>
          <w:rFonts w:ascii="Arial" w:eastAsia="Calibri" w:hAnsi="Arial" w:cs="Arial"/>
          <w:sz w:val="20"/>
          <w:szCs w:val="20"/>
        </w:rPr>
        <w:t>.</w:t>
      </w:r>
    </w:p>
    <w:p w14:paraId="5FCF426D" w14:textId="5C5FB241" w:rsidR="009D4E0F" w:rsidRDefault="009D4E0F" w:rsidP="009D4E0F">
      <w:pPr>
        <w:spacing w:line="360" w:lineRule="auto"/>
        <w:ind w:right="-108"/>
        <w:jc w:val="both"/>
        <w:rPr>
          <w:rFonts w:ascii="Arial" w:hAnsi="Arial" w:cs="Arial"/>
          <w:sz w:val="20"/>
          <w:szCs w:val="20"/>
        </w:rPr>
      </w:pPr>
      <w:r w:rsidRPr="00C3563C">
        <w:rPr>
          <w:rFonts w:ascii="Arial" w:hAnsi="Arial" w:cs="Arial"/>
          <w:sz w:val="20"/>
          <w:szCs w:val="20"/>
        </w:rPr>
        <w:t>Naručitelj neće davati predujam niti sredstva osiguranja plaćanja.</w:t>
      </w:r>
    </w:p>
    <w:p w14:paraId="5E465887" w14:textId="4BBF28FB" w:rsidR="00971BBB" w:rsidRPr="00C3563C" w:rsidRDefault="00971BBB" w:rsidP="009D4E0F">
      <w:pPr>
        <w:spacing w:line="360" w:lineRule="auto"/>
        <w:ind w:right="-108"/>
        <w:jc w:val="both"/>
        <w:rPr>
          <w:rFonts w:ascii="Arial" w:hAnsi="Arial" w:cs="Arial"/>
          <w:sz w:val="20"/>
          <w:szCs w:val="20"/>
        </w:rPr>
      </w:pPr>
      <w:r>
        <w:rPr>
          <w:rFonts w:ascii="Arial" w:hAnsi="Arial" w:cs="Arial"/>
          <w:sz w:val="20"/>
          <w:szCs w:val="20"/>
        </w:rPr>
        <w:t xml:space="preserve">Cijene radova, usluga i opreme koja nije predviđena troškovnikom, a bitna je za uklanjanje kvara i pravilno </w:t>
      </w:r>
      <w:proofErr w:type="spellStart"/>
      <w:r>
        <w:rPr>
          <w:rFonts w:ascii="Arial" w:hAnsi="Arial" w:cs="Arial"/>
          <w:sz w:val="20"/>
          <w:szCs w:val="20"/>
        </w:rPr>
        <w:t>fukcioniranje</w:t>
      </w:r>
      <w:proofErr w:type="spellEnd"/>
      <w:r>
        <w:rPr>
          <w:rFonts w:ascii="Arial" w:hAnsi="Arial" w:cs="Arial"/>
          <w:sz w:val="20"/>
          <w:szCs w:val="20"/>
        </w:rPr>
        <w:t xml:space="preserve"> javne rasvjete, utvrdit će se dogovorno prije njihova izvođenja.</w:t>
      </w:r>
    </w:p>
    <w:p w14:paraId="2D342D09" w14:textId="77777777" w:rsidR="009D4E0F" w:rsidRPr="00C3563C" w:rsidRDefault="009D4E0F" w:rsidP="009D4E0F">
      <w:pPr>
        <w:spacing w:line="360" w:lineRule="auto"/>
        <w:ind w:right="-108"/>
        <w:jc w:val="both"/>
        <w:rPr>
          <w:rFonts w:ascii="Arial" w:hAnsi="Arial" w:cs="Arial"/>
          <w:sz w:val="20"/>
          <w:szCs w:val="20"/>
        </w:rPr>
      </w:pPr>
      <w:r w:rsidRPr="00C3563C">
        <w:rPr>
          <w:rFonts w:ascii="Arial" w:hAnsi="Arial" w:cs="Arial"/>
          <w:sz w:val="20"/>
          <w:szCs w:val="20"/>
        </w:rPr>
        <w:t>Izvršitelj ne smije bez suglasnosti Naručitelja, svoja potraživanja prema Naručitelju, prenositi na treće osobe.</w:t>
      </w:r>
    </w:p>
    <w:p w14:paraId="7E309484" w14:textId="77777777" w:rsidR="009D4E0F" w:rsidRPr="00C3563C" w:rsidRDefault="009D4E0F" w:rsidP="009D4E0F">
      <w:pPr>
        <w:spacing w:line="360" w:lineRule="auto"/>
        <w:jc w:val="both"/>
        <w:rPr>
          <w:rFonts w:ascii="Arial" w:eastAsia="Calibri" w:hAnsi="Arial" w:cs="Arial"/>
          <w:sz w:val="20"/>
          <w:szCs w:val="20"/>
          <w:highlight w:val="yellow"/>
        </w:rPr>
      </w:pPr>
    </w:p>
    <w:p w14:paraId="28BE94D9" w14:textId="77777777" w:rsidR="009D4E0F" w:rsidRPr="00C3563C" w:rsidRDefault="009D4E0F" w:rsidP="009D4E0F">
      <w:pPr>
        <w:keepNext/>
        <w:spacing w:line="360" w:lineRule="auto"/>
        <w:jc w:val="center"/>
        <w:rPr>
          <w:rFonts w:ascii="Arial" w:eastAsia="Calibri" w:hAnsi="Arial" w:cs="Arial"/>
          <w:b/>
          <w:sz w:val="20"/>
          <w:szCs w:val="20"/>
        </w:rPr>
      </w:pPr>
      <w:r w:rsidRPr="00C3563C">
        <w:rPr>
          <w:rFonts w:ascii="Arial" w:eastAsia="Calibri" w:hAnsi="Arial" w:cs="Arial"/>
          <w:b/>
          <w:sz w:val="20"/>
          <w:szCs w:val="20"/>
        </w:rPr>
        <w:t>Članak 5.</w:t>
      </w:r>
    </w:p>
    <w:p w14:paraId="52ACFB78" w14:textId="77777777"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 xml:space="preserve">Početak izvršenja ugovora započinje s potpisom Ugovora. </w:t>
      </w:r>
    </w:p>
    <w:p w14:paraId="5137F9CB" w14:textId="628F0741"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 xml:space="preserve">Završetak izvršenja Ugovora je u </w:t>
      </w:r>
      <w:r>
        <w:rPr>
          <w:rFonts w:ascii="Arial" w:eastAsia="Calibri" w:hAnsi="Arial" w:cs="Arial"/>
          <w:sz w:val="20"/>
          <w:szCs w:val="20"/>
        </w:rPr>
        <w:t xml:space="preserve">trajanju od </w:t>
      </w:r>
      <w:r w:rsidR="00057564">
        <w:rPr>
          <w:rFonts w:ascii="Arial" w:eastAsia="Calibri" w:hAnsi="Arial" w:cs="Arial"/>
          <w:sz w:val="20"/>
          <w:szCs w:val="20"/>
        </w:rPr>
        <w:t>2</w:t>
      </w:r>
      <w:r w:rsidR="00614790">
        <w:rPr>
          <w:rFonts w:ascii="Arial" w:eastAsia="Calibri" w:hAnsi="Arial" w:cs="Arial"/>
          <w:sz w:val="20"/>
          <w:szCs w:val="20"/>
        </w:rPr>
        <w:t>4</w:t>
      </w:r>
      <w:r w:rsidR="00057564">
        <w:rPr>
          <w:rFonts w:ascii="Arial" w:eastAsia="Calibri" w:hAnsi="Arial" w:cs="Arial"/>
          <w:sz w:val="20"/>
          <w:szCs w:val="20"/>
        </w:rPr>
        <w:t xml:space="preserve"> mjeseci</w:t>
      </w:r>
      <w:r>
        <w:rPr>
          <w:rFonts w:ascii="Arial" w:eastAsia="Calibri" w:hAnsi="Arial" w:cs="Arial"/>
          <w:sz w:val="20"/>
          <w:szCs w:val="20"/>
        </w:rPr>
        <w:t xml:space="preserve"> od </w:t>
      </w:r>
      <w:r w:rsidRPr="00C3563C">
        <w:rPr>
          <w:rFonts w:ascii="Arial" w:eastAsia="Calibri" w:hAnsi="Arial" w:cs="Arial"/>
          <w:sz w:val="20"/>
          <w:szCs w:val="20"/>
        </w:rPr>
        <w:t>dana potpisivanja Ugovora.</w:t>
      </w:r>
    </w:p>
    <w:p w14:paraId="6B76BA5C" w14:textId="33623713"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 xml:space="preserve">Naručitelj će pratiti provedbu aktivnosti kroz stalnu suradnju i komunikaciju sa </w:t>
      </w:r>
      <w:r>
        <w:rPr>
          <w:rFonts w:ascii="Arial" w:eastAsia="Calibri" w:hAnsi="Arial" w:cs="Arial"/>
          <w:sz w:val="20"/>
          <w:szCs w:val="20"/>
        </w:rPr>
        <w:t>Izvršitelje</w:t>
      </w:r>
      <w:r w:rsidR="00490C2C">
        <w:rPr>
          <w:rFonts w:ascii="Arial" w:eastAsia="Calibri" w:hAnsi="Arial" w:cs="Arial"/>
          <w:sz w:val="20"/>
          <w:szCs w:val="20"/>
        </w:rPr>
        <w:t xml:space="preserve">m sukladno odredbi članka 14. </w:t>
      </w:r>
      <w:r w:rsidR="00490C2C">
        <w:rPr>
          <w:rFonts w:ascii="Arial" w:hAnsi="Arial" w:cs="Arial"/>
          <w:sz w:val="20"/>
          <w:szCs w:val="20"/>
        </w:rPr>
        <w:t>Pravilnika o provedbi postupka jednostavne nabave u Općini Gola, KLASA: 400-0</w:t>
      </w:r>
      <w:r w:rsidR="00341A08">
        <w:rPr>
          <w:rFonts w:ascii="Arial" w:hAnsi="Arial" w:cs="Arial"/>
          <w:sz w:val="20"/>
          <w:szCs w:val="20"/>
        </w:rPr>
        <w:t>6</w:t>
      </w:r>
      <w:r w:rsidR="00490C2C">
        <w:rPr>
          <w:rFonts w:ascii="Arial" w:hAnsi="Arial" w:cs="Arial"/>
          <w:sz w:val="20"/>
          <w:szCs w:val="20"/>
        </w:rPr>
        <w:t>/</w:t>
      </w:r>
      <w:r w:rsidR="00341A08">
        <w:rPr>
          <w:rFonts w:ascii="Arial" w:hAnsi="Arial" w:cs="Arial"/>
          <w:sz w:val="20"/>
          <w:szCs w:val="20"/>
        </w:rPr>
        <w:t>24</w:t>
      </w:r>
      <w:r w:rsidR="00490C2C">
        <w:rPr>
          <w:rFonts w:ascii="Arial" w:hAnsi="Arial" w:cs="Arial"/>
          <w:sz w:val="20"/>
          <w:szCs w:val="20"/>
        </w:rPr>
        <w:t>-01/0</w:t>
      </w:r>
      <w:r w:rsidR="00341A08">
        <w:rPr>
          <w:rFonts w:ascii="Arial" w:hAnsi="Arial" w:cs="Arial"/>
          <w:sz w:val="20"/>
          <w:szCs w:val="20"/>
        </w:rPr>
        <w:t>8</w:t>
      </w:r>
      <w:r w:rsidR="00490C2C">
        <w:rPr>
          <w:rFonts w:ascii="Arial" w:hAnsi="Arial" w:cs="Arial"/>
          <w:sz w:val="20"/>
          <w:szCs w:val="20"/>
        </w:rPr>
        <w:t>, URBROJ: 2137</w:t>
      </w:r>
      <w:r w:rsidR="00341A08">
        <w:rPr>
          <w:rFonts w:ascii="Arial" w:hAnsi="Arial" w:cs="Arial"/>
          <w:sz w:val="20"/>
          <w:szCs w:val="20"/>
        </w:rPr>
        <w:t>-</w:t>
      </w:r>
      <w:r w:rsidR="00490C2C">
        <w:rPr>
          <w:rFonts w:ascii="Arial" w:hAnsi="Arial" w:cs="Arial"/>
          <w:sz w:val="20"/>
          <w:szCs w:val="20"/>
        </w:rPr>
        <w:t>6-</w:t>
      </w:r>
      <w:r w:rsidR="00341A08">
        <w:rPr>
          <w:rFonts w:ascii="Arial" w:hAnsi="Arial" w:cs="Arial"/>
          <w:sz w:val="20"/>
          <w:szCs w:val="20"/>
        </w:rPr>
        <w:t>24</w:t>
      </w:r>
      <w:r w:rsidR="00490C2C">
        <w:rPr>
          <w:rFonts w:ascii="Arial" w:hAnsi="Arial" w:cs="Arial"/>
          <w:sz w:val="20"/>
          <w:szCs w:val="20"/>
        </w:rPr>
        <w:t xml:space="preserve">-1, od </w:t>
      </w:r>
      <w:r w:rsidR="00341A08">
        <w:rPr>
          <w:rFonts w:ascii="Arial" w:hAnsi="Arial" w:cs="Arial"/>
          <w:sz w:val="20"/>
          <w:szCs w:val="20"/>
        </w:rPr>
        <w:t>29</w:t>
      </w:r>
      <w:r w:rsidR="00490C2C">
        <w:rPr>
          <w:rFonts w:ascii="Arial" w:hAnsi="Arial" w:cs="Arial"/>
          <w:sz w:val="20"/>
          <w:szCs w:val="20"/>
        </w:rPr>
        <w:t xml:space="preserve">. </w:t>
      </w:r>
      <w:r w:rsidR="00341A08">
        <w:rPr>
          <w:rFonts w:ascii="Arial" w:hAnsi="Arial" w:cs="Arial"/>
          <w:sz w:val="20"/>
          <w:szCs w:val="20"/>
        </w:rPr>
        <w:t>svibnja</w:t>
      </w:r>
      <w:r w:rsidR="00490C2C">
        <w:rPr>
          <w:rFonts w:ascii="Arial" w:hAnsi="Arial" w:cs="Arial"/>
          <w:sz w:val="20"/>
          <w:szCs w:val="20"/>
        </w:rPr>
        <w:t xml:space="preserve"> 20</w:t>
      </w:r>
      <w:r w:rsidR="00341A08">
        <w:rPr>
          <w:rFonts w:ascii="Arial" w:hAnsi="Arial" w:cs="Arial"/>
          <w:sz w:val="20"/>
          <w:szCs w:val="20"/>
        </w:rPr>
        <w:t>24</w:t>
      </w:r>
      <w:r w:rsidR="00490C2C">
        <w:rPr>
          <w:rFonts w:ascii="Arial" w:hAnsi="Arial" w:cs="Arial"/>
          <w:sz w:val="20"/>
          <w:szCs w:val="20"/>
        </w:rPr>
        <w:t>.</w:t>
      </w:r>
      <w:r w:rsidR="00266F34">
        <w:rPr>
          <w:rFonts w:ascii="Arial" w:eastAsia="Calibri" w:hAnsi="Arial" w:cs="Arial"/>
          <w:sz w:val="20"/>
          <w:szCs w:val="20"/>
        </w:rPr>
        <w:t>, a posebno se traži od Izvršitelja dostava Izvješća o provedenim aktivnostima za prethodni mjesec, u trenutku dostave računa za prethodni mjesec Naručitelj zadržava pravo provjere istinitosti sadržaja Izvješća o provedenim aktivnostima za prethodni mjesec, te u slučaju nesklada</w:t>
      </w:r>
      <w:r w:rsidR="00F73666">
        <w:rPr>
          <w:rFonts w:ascii="Arial" w:eastAsia="Calibri" w:hAnsi="Arial" w:cs="Arial"/>
          <w:sz w:val="20"/>
          <w:szCs w:val="20"/>
        </w:rPr>
        <w:t xml:space="preserve"> i/ili nepravilnosti u odnosu na</w:t>
      </w:r>
      <w:r w:rsidR="00266F34">
        <w:rPr>
          <w:rFonts w:ascii="Arial" w:eastAsia="Calibri" w:hAnsi="Arial" w:cs="Arial"/>
          <w:sz w:val="20"/>
          <w:szCs w:val="20"/>
        </w:rPr>
        <w:t xml:space="preserve"> stvarn</w:t>
      </w:r>
      <w:r w:rsidR="00F73666">
        <w:rPr>
          <w:rFonts w:ascii="Arial" w:eastAsia="Calibri" w:hAnsi="Arial" w:cs="Arial"/>
          <w:sz w:val="20"/>
          <w:szCs w:val="20"/>
        </w:rPr>
        <w:t xml:space="preserve">o </w:t>
      </w:r>
      <w:r w:rsidR="00266F34">
        <w:rPr>
          <w:rFonts w:ascii="Arial" w:eastAsia="Calibri" w:hAnsi="Arial" w:cs="Arial"/>
          <w:sz w:val="20"/>
          <w:szCs w:val="20"/>
        </w:rPr>
        <w:t>stanje, odbiti plaćanje po ispostavljenom računu. Po razrješenju eventualnog nesuglasja, Izvršitelj će dostaviti ažurirano Izvješće o provedenim aktivnostima za prethodni mjesec i ažurirani račun za prethodni mjesec, koji će biti proslijeđen na plaćanje.</w:t>
      </w:r>
    </w:p>
    <w:p w14:paraId="1D5A616F" w14:textId="77777777" w:rsidR="009D4E0F" w:rsidRPr="00C3563C" w:rsidRDefault="009D4E0F" w:rsidP="009D4E0F">
      <w:pPr>
        <w:spacing w:line="360" w:lineRule="auto"/>
        <w:jc w:val="both"/>
        <w:rPr>
          <w:rFonts w:ascii="Arial" w:eastAsia="Calibri" w:hAnsi="Arial" w:cs="Arial"/>
          <w:sz w:val="20"/>
          <w:szCs w:val="20"/>
        </w:rPr>
      </w:pPr>
    </w:p>
    <w:p w14:paraId="2F5897AC" w14:textId="77777777" w:rsidR="009D4E0F" w:rsidRPr="00C3563C" w:rsidRDefault="009D4E0F" w:rsidP="009D4E0F">
      <w:pPr>
        <w:keepNext/>
        <w:spacing w:line="360" w:lineRule="auto"/>
        <w:jc w:val="center"/>
        <w:rPr>
          <w:rFonts w:ascii="Arial" w:eastAsia="Calibri" w:hAnsi="Arial" w:cs="Arial"/>
          <w:b/>
          <w:sz w:val="20"/>
          <w:szCs w:val="20"/>
        </w:rPr>
      </w:pPr>
      <w:r w:rsidRPr="00C3563C">
        <w:rPr>
          <w:rFonts w:ascii="Arial" w:eastAsia="Calibri" w:hAnsi="Arial" w:cs="Arial"/>
          <w:b/>
          <w:sz w:val="20"/>
          <w:szCs w:val="20"/>
        </w:rPr>
        <w:t>Članak 6.</w:t>
      </w:r>
    </w:p>
    <w:p w14:paraId="6E950BB9" w14:textId="75990D31" w:rsidR="009D4E0F" w:rsidRPr="00C3563C" w:rsidRDefault="009D4E0F" w:rsidP="009D4E0F">
      <w:pPr>
        <w:spacing w:line="360" w:lineRule="auto"/>
        <w:jc w:val="both"/>
        <w:rPr>
          <w:rFonts w:ascii="Arial" w:eastAsia="Calibri" w:hAnsi="Arial" w:cs="Arial"/>
          <w:sz w:val="20"/>
          <w:szCs w:val="20"/>
        </w:rPr>
      </w:pPr>
      <w:r w:rsidRPr="00EB7242">
        <w:rPr>
          <w:rFonts w:ascii="Arial" w:eastAsia="Calibri" w:hAnsi="Arial" w:cs="Arial"/>
          <w:sz w:val="20"/>
          <w:szCs w:val="20"/>
        </w:rPr>
        <w:t xml:space="preserve">Ukoliko krivnjom Izvršitelja dođe do prekoračenja ugovorenog roka ispunjenja obveze </w:t>
      </w:r>
      <w:r w:rsidR="00266F34" w:rsidRPr="00EB7242">
        <w:rPr>
          <w:rFonts w:ascii="Arial" w:eastAsia="Calibri" w:hAnsi="Arial" w:cs="Arial"/>
          <w:sz w:val="20"/>
          <w:szCs w:val="20"/>
        </w:rPr>
        <w:t xml:space="preserve">iz članka </w:t>
      </w:r>
      <w:r w:rsidR="00410FF2">
        <w:rPr>
          <w:rFonts w:ascii="Arial" w:eastAsia="Calibri" w:hAnsi="Arial" w:cs="Arial"/>
          <w:sz w:val="20"/>
          <w:szCs w:val="20"/>
        </w:rPr>
        <w:t>7</w:t>
      </w:r>
      <w:r w:rsidR="00266F34" w:rsidRPr="00EB7242">
        <w:rPr>
          <w:rFonts w:ascii="Arial" w:eastAsia="Calibri" w:hAnsi="Arial" w:cs="Arial"/>
          <w:sz w:val="20"/>
          <w:szCs w:val="20"/>
        </w:rPr>
        <w:t xml:space="preserve">. ovog Ugovora, </w:t>
      </w:r>
      <w:r w:rsidRPr="00EB7242">
        <w:rPr>
          <w:rFonts w:ascii="Arial" w:eastAsia="Calibri" w:hAnsi="Arial" w:cs="Arial"/>
          <w:sz w:val="20"/>
          <w:szCs w:val="20"/>
        </w:rPr>
        <w:t>Naručitelj ima pravo raskinuti ugovor bez štetnih posljedica</w:t>
      </w:r>
      <w:r w:rsidR="00410FF2">
        <w:rPr>
          <w:rFonts w:ascii="Arial" w:eastAsia="Calibri" w:hAnsi="Arial" w:cs="Arial"/>
          <w:sz w:val="20"/>
          <w:szCs w:val="20"/>
        </w:rPr>
        <w:t>.</w:t>
      </w:r>
    </w:p>
    <w:p w14:paraId="57B4BBFB" w14:textId="77777777" w:rsidR="009D4E0F" w:rsidRDefault="009D4E0F" w:rsidP="009D4E0F">
      <w:pPr>
        <w:spacing w:line="360" w:lineRule="auto"/>
        <w:jc w:val="both"/>
        <w:rPr>
          <w:rFonts w:ascii="Arial" w:eastAsia="Calibri" w:hAnsi="Arial" w:cs="Arial"/>
          <w:sz w:val="20"/>
          <w:szCs w:val="20"/>
        </w:rPr>
      </w:pPr>
    </w:p>
    <w:p w14:paraId="4B9C6486" w14:textId="77777777" w:rsidR="009D4E0F" w:rsidRPr="00C3563C" w:rsidRDefault="009D4E0F" w:rsidP="009D4E0F">
      <w:pPr>
        <w:spacing w:line="360" w:lineRule="auto"/>
        <w:jc w:val="both"/>
        <w:rPr>
          <w:rFonts w:ascii="Arial" w:eastAsia="Calibri" w:hAnsi="Arial" w:cs="Arial"/>
          <w:sz w:val="20"/>
          <w:szCs w:val="20"/>
        </w:rPr>
      </w:pPr>
    </w:p>
    <w:p w14:paraId="49ECCFC5" w14:textId="7917D537" w:rsidR="009D4E0F" w:rsidRDefault="009D4E0F" w:rsidP="009D4E0F">
      <w:pPr>
        <w:spacing w:line="360" w:lineRule="auto"/>
        <w:jc w:val="center"/>
        <w:rPr>
          <w:rFonts w:ascii="Arial" w:eastAsia="Calibri" w:hAnsi="Arial" w:cs="Arial"/>
          <w:b/>
          <w:sz w:val="20"/>
          <w:szCs w:val="20"/>
        </w:rPr>
      </w:pPr>
      <w:r w:rsidRPr="00C3563C">
        <w:rPr>
          <w:rFonts w:ascii="Arial" w:eastAsia="Calibri" w:hAnsi="Arial" w:cs="Arial"/>
          <w:b/>
          <w:sz w:val="20"/>
          <w:szCs w:val="20"/>
        </w:rPr>
        <w:t xml:space="preserve">Članak </w:t>
      </w:r>
      <w:r w:rsidR="00410FF2">
        <w:rPr>
          <w:rFonts w:ascii="Arial" w:eastAsia="Calibri" w:hAnsi="Arial" w:cs="Arial"/>
          <w:b/>
          <w:sz w:val="20"/>
          <w:szCs w:val="20"/>
        </w:rPr>
        <w:t>7</w:t>
      </w:r>
      <w:r w:rsidRPr="00C3563C">
        <w:rPr>
          <w:rFonts w:ascii="Arial" w:eastAsia="Calibri" w:hAnsi="Arial" w:cs="Arial"/>
          <w:b/>
          <w:sz w:val="20"/>
          <w:szCs w:val="20"/>
        </w:rPr>
        <w:t>.</w:t>
      </w:r>
    </w:p>
    <w:p w14:paraId="124563A8" w14:textId="3796E0E3" w:rsidR="009D4E0F" w:rsidRDefault="009D4E0F" w:rsidP="009D4E0F">
      <w:pPr>
        <w:spacing w:line="360" w:lineRule="auto"/>
        <w:ind w:right="-108"/>
        <w:jc w:val="both"/>
        <w:rPr>
          <w:rFonts w:ascii="Arial" w:hAnsi="Arial" w:cs="Arial"/>
          <w:sz w:val="20"/>
          <w:szCs w:val="20"/>
        </w:rPr>
      </w:pPr>
      <w:r w:rsidRPr="009D4E0F">
        <w:rPr>
          <w:rFonts w:ascii="Arial" w:hAnsi="Arial" w:cs="Arial"/>
          <w:sz w:val="20"/>
          <w:szCs w:val="20"/>
        </w:rPr>
        <w:t xml:space="preserve">Popis kvarova javne rasvjete Naručitelj dostavlja Izvršitelju, a Izvršitelj ih je dužan otkloniti najduže u roku </w:t>
      </w:r>
      <w:r w:rsidR="00410FF2">
        <w:rPr>
          <w:rFonts w:ascii="Arial" w:hAnsi="Arial" w:cs="Arial"/>
          <w:sz w:val="20"/>
          <w:szCs w:val="20"/>
        </w:rPr>
        <w:t>5</w:t>
      </w:r>
      <w:r w:rsidRPr="009D4E0F">
        <w:rPr>
          <w:rFonts w:ascii="Arial" w:hAnsi="Arial" w:cs="Arial"/>
          <w:sz w:val="20"/>
          <w:szCs w:val="20"/>
        </w:rPr>
        <w:t xml:space="preserve"> dana od dana odaziva na intervenciju. Datum odaziva na intervenciju Izvršitelj je u obvezi dokumentirati obaviješću o odazivu ovlaštenoj osobi Naručitelja. Maksimalni rok odaziva na redovno održavanje je </w:t>
      </w:r>
      <w:r w:rsidR="00410FF2">
        <w:rPr>
          <w:rFonts w:ascii="Arial" w:hAnsi="Arial" w:cs="Arial"/>
          <w:sz w:val="20"/>
          <w:szCs w:val="20"/>
        </w:rPr>
        <w:t>5</w:t>
      </w:r>
      <w:r w:rsidRPr="009D4E0F">
        <w:rPr>
          <w:rFonts w:ascii="Arial" w:hAnsi="Arial" w:cs="Arial"/>
          <w:sz w:val="20"/>
          <w:szCs w:val="20"/>
        </w:rPr>
        <w:t xml:space="preserve"> dana od dana zaprimanja popisa kvarova javne rasvjete od strane ovlaštene osobe Naručitelja.</w:t>
      </w:r>
    </w:p>
    <w:p w14:paraId="0B0CDE08" w14:textId="2EA3CF9F" w:rsidR="009D4E0F" w:rsidRDefault="009D4E0F" w:rsidP="009D4E0F">
      <w:pPr>
        <w:spacing w:line="360" w:lineRule="auto"/>
        <w:ind w:right="-108"/>
        <w:jc w:val="both"/>
        <w:rPr>
          <w:rFonts w:ascii="Arial" w:hAnsi="Arial" w:cs="Arial"/>
          <w:sz w:val="20"/>
          <w:szCs w:val="20"/>
        </w:rPr>
      </w:pPr>
      <w:r w:rsidRPr="009D4E0F">
        <w:rPr>
          <w:rFonts w:ascii="Arial" w:hAnsi="Arial" w:cs="Arial"/>
          <w:sz w:val="20"/>
          <w:szCs w:val="20"/>
        </w:rPr>
        <w:t xml:space="preserve">Ponuditelj je dužan za hitne intervencije pristupiti otklanjanju (pod čime se podrazumijeva nedostatke čija narav predstavlja opasnost za ljude i imovinu kao </w:t>
      </w:r>
      <w:proofErr w:type="spellStart"/>
      <w:r w:rsidRPr="009D4E0F">
        <w:rPr>
          <w:rFonts w:ascii="Arial" w:hAnsi="Arial" w:cs="Arial"/>
          <w:sz w:val="20"/>
          <w:szCs w:val="20"/>
        </w:rPr>
        <w:t>npr</w:t>
      </w:r>
      <w:proofErr w:type="spellEnd"/>
      <w:r w:rsidRPr="009D4E0F">
        <w:rPr>
          <w:rFonts w:ascii="Arial" w:hAnsi="Arial" w:cs="Arial"/>
          <w:sz w:val="20"/>
          <w:szCs w:val="20"/>
        </w:rPr>
        <w:t xml:space="preserve">: pad stupa, pad zračnog kabela i sl.) u roku od najdulje </w:t>
      </w:r>
      <w:r w:rsidR="00410FF2">
        <w:rPr>
          <w:rFonts w:ascii="Arial" w:hAnsi="Arial" w:cs="Arial"/>
          <w:sz w:val="20"/>
          <w:szCs w:val="20"/>
        </w:rPr>
        <w:t>5</w:t>
      </w:r>
      <w:r w:rsidRPr="009D4E0F">
        <w:rPr>
          <w:rFonts w:ascii="Arial" w:hAnsi="Arial" w:cs="Arial"/>
          <w:sz w:val="20"/>
          <w:szCs w:val="20"/>
        </w:rPr>
        <w:t xml:space="preserve"> sat</w:t>
      </w:r>
      <w:r w:rsidR="00410FF2">
        <w:rPr>
          <w:rFonts w:ascii="Arial" w:hAnsi="Arial" w:cs="Arial"/>
          <w:sz w:val="20"/>
          <w:szCs w:val="20"/>
        </w:rPr>
        <w:t>i</w:t>
      </w:r>
      <w:r w:rsidRPr="009D4E0F">
        <w:rPr>
          <w:rFonts w:ascii="Arial" w:hAnsi="Arial" w:cs="Arial"/>
          <w:sz w:val="20"/>
          <w:szCs w:val="20"/>
        </w:rPr>
        <w:t xml:space="preserve"> bez obzira na vremenske uvjete i doba dana.</w:t>
      </w:r>
    </w:p>
    <w:p w14:paraId="6400EB07" w14:textId="684A88FA" w:rsidR="009D4E0F" w:rsidRPr="00C3563C" w:rsidRDefault="009D4E0F" w:rsidP="009D4E0F">
      <w:pPr>
        <w:spacing w:line="360" w:lineRule="auto"/>
        <w:jc w:val="center"/>
        <w:rPr>
          <w:rFonts w:ascii="Arial" w:eastAsia="Calibri" w:hAnsi="Arial" w:cs="Arial"/>
          <w:b/>
          <w:sz w:val="20"/>
          <w:szCs w:val="20"/>
        </w:rPr>
      </w:pPr>
      <w:r w:rsidRPr="00C3563C">
        <w:rPr>
          <w:rFonts w:ascii="Arial" w:eastAsia="Calibri" w:hAnsi="Arial" w:cs="Arial"/>
          <w:b/>
          <w:sz w:val="20"/>
          <w:szCs w:val="20"/>
        </w:rPr>
        <w:lastRenderedPageBreak/>
        <w:t xml:space="preserve">Članak </w:t>
      </w:r>
      <w:r w:rsidR="00410FF2">
        <w:rPr>
          <w:rFonts w:ascii="Arial" w:eastAsia="Calibri" w:hAnsi="Arial" w:cs="Arial"/>
          <w:b/>
          <w:sz w:val="20"/>
          <w:szCs w:val="20"/>
        </w:rPr>
        <w:t>8</w:t>
      </w:r>
      <w:r w:rsidRPr="00C3563C">
        <w:rPr>
          <w:rFonts w:ascii="Arial" w:eastAsia="Calibri" w:hAnsi="Arial" w:cs="Arial"/>
          <w:b/>
          <w:sz w:val="20"/>
          <w:szCs w:val="20"/>
        </w:rPr>
        <w:t>.</w:t>
      </w:r>
    </w:p>
    <w:p w14:paraId="1CEBA5AA" w14:textId="3F9A900A"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Ugovorne strane suglasne su da se važenje Ugovora može raskinuti prije isteka po dogovoru obiju Ugovornih strana u slučaju kršenja odredaba ovog Ugovora od strane jedne od Ugovornih strana i ako posljedice kršenja nisu otklonjene u roku određenom u pismenom upozorenju druge Ugovorne strane</w:t>
      </w:r>
      <w:r w:rsidR="00410FF2">
        <w:rPr>
          <w:rFonts w:ascii="Arial" w:eastAsia="Calibri" w:hAnsi="Arial" w:cs="Arial"/>
          <w:sz w:val="20"/>
          <w:szCs w:val="20"/>
        </w:rPr>
        <w:t>.</w:t>
      </w:r>
    </w:p>
    <w:p w14:paraId="173F3038" w14:textId="77777777"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Uvjeti pod kojima se mogu primijeniti odredbe jesu u slučajevima u kojima je Izvršitelj zbog promijenjenih okolnosti ili više sile bio spriječen izvršavati Ugovorne obveze.</w:t>
      </w:r>
    </w:p>
    <w:p w14:paraId="6E29966E" w14:textId="77777777"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 xml:space="preserve">Naručitelj može jednostrano pisanom izjavom raskinuti Ugovor tijekom njegova trajanja ako je nad </w:t>
      </w:r>
      <w:r>
        <w:rPr>
          <w:rFonts w:ascii="Arial" w:eastAsia="Calibri" w:hAnsi="Arial" w:cs="Arial"/>
          <w:sz w:val="20"/>
          <w:szCs w:val="20"/>
        </w:rPr>
        <w:t>Izvršiteljem</w:t>
      </w:r>
      <w:r w:rsidRPr="00C3563C">
        <w:rPr>
          <w:rFonts w:ascii="Arial" w:eastAsia="Calibri" w:hAnsi="Arial" w:cs="Arial"/>
          <w:sz w:val="20"/>
          <w:szCs w:val="20"/>
        </w:rPr>
        <w:t xml:space="preserve"> otvoren stečajni postupak, ako je nesposoban za plaćanje ili prezadužen, ili u postupku prezadužen, ili je u postupku likvidacije, ako njegovom imovinom upravlja stečajni upravitelj ili sud, ako je u nagodbi s vjerovnicima, ako je obustavio poslovne aktivnosti ili je u postupku koji su, prema propisima države njegova sjedišta ili </w:t>
      </w:r>
      <w:proofErr w:type="spellStart"/>
      <w:r w:rsidRPr="00C3563C">
        <w:rPr>
          <w:rFonts w:ascii="Arial" w:eastAsia="Calibri" w:hAnsi="Arial" w:cs="Arial"/>
          <w:sz w:val="20"/>
          <w:szCs w:val="20"/>
        </w:rPr>
        <w:t>nastana</w:t>
      </w:r>
      <w:proofErr w:type="spellEnd"/>
      <w:r w:rsidRPr="00C3563C">
        <w:rPr>
          <w:rFonts w:ascii="Arial" w:eastAsia="Calibri" w:hAnsi="Arial" w:cs="Arial"/>
          <w:sz w:val="20"/>
          <w:szCs w:val="20"/>
        </w:rPr>
        <w:t xml:space="preserve"> kojima se regulira pitanje </w:t>
      </w:r>
      <w:proofErr w:type="spellStart"/>
      <w:r w:rsidRPr="00C3563C">
        <w:rPr>
          <w:rFonts w:ascii="Arial" w:eastAsia="Calibri" w:hAnsi="Arial" w:cs="Arial"/>
          <w:sz w:val="20"/>
          <w:szCs w:val="20"/>
        </w:rPr>
        <w:t>insolvencijskog</w:t>
      </w:r>
      <w:proofErr w:type="spellEnd"/>
      <w:r w:rsidRPr="00C3563C">
        <w:rPr>
          <w:rFonts w:ascii="Arial" w:eastAsia="Calibri" w:hAnsi="Arial" w:cs="Arial"/>
          <w:sz w:val="20"/>
          <w:szCs w:val="20"/>
        </w:rPr>
        <w:t xml:space="preserve"> prava, slični svim prethodno navedenim postupcima ili iz drugih razloga predviđenih ovim Ugovorom.</w:t>
      </w:r>
    </w:p>
    <w:p w14:paraId="4C7CDBBE" w14:textId="77777777" w:rsidR="009D4E0F" w:rsidRDefault="009D4E0F" w:rsidP="009D4E0F">
      <w:pPr>
        <w:spacing w:line="360" w:lineRule="auto"/>
        <w:jc w:val="both"/>
        <w:rPr>
          <w:rFonts w:ascii="Arial" w:eastAsia="Calibri" w:hAnsi="Arial" w:cs="Arial"/>
          <w:sz w:val="20"/>
          <w:szCs w:val="20"/>
        </w:rPr>
      </w:pPr>
    </w:p>
    <w:p w14:paraId="53EC25FD" w14:textId="14CA8DD8" w:rsidR="009D4E0F" w:rsidRPr="00C3563C" w:rsidRDefault="009D4E0F" w:rsidP="009D4E0F">
      <w:pPr>
        <w:spacing w:line="360" w:lineRule="auto"/>
        <w:jc w:val="center"/>
        <w:rPr>
          <w:rFonts w:ascii="Arial" w:eastAsia="Calibri" w:hAnsi="Arial" w:cs="Arial"/>
          <w:b/>
          <w:sz w:val="20"/>
          <w:szCs w:val="20"/>
        </w:rPr>
      </w:pPr>
      <w:r w:rsidRPr="00C3563C">
        <w:rPr>
          <w:rFonts w:ascii="Arial" w:eastAsia="Calibri" w:hAnsi="Arial" w:cs="Arial"/>
          <w:b/>
          <w:sz w:val="20"/>
          <w:szCs w:val="20"/>
        </w:rPr>
        <w:t xml:space="preserve">Članak </w:t>
      </w:r>
      <w:r w:rsidR="00410FF2">
        <w:rPr>
          <w:rFonts w:ascii="Arial" w:eastAsia="Calibri" w:hAnsi="Arial" w:cs="Arial"/>
          <w:b/>
          <w:sz w:val="20"/>
          <w:szCs w:val="20"/>
        </w:rPr>
        <w:t>9</w:t>
      </w:r>
      <w:r w:rsidRPr="00C3563C">
        <w:rPr>
          <w:rFonts w:ascii="Arial" w:eastAsia="Calibri" w:hAnsi="Arial" w:cs="Arial"/>
          <w:b/>
          <w:sz w:val="20"/>
          <w:szCs w:val="20"/>
        </w:rPr>
        <w:t>.</w:t>
      </w:r>
    </w:p>
    <w:p w14:paraId="257A3161" w14:textId="48019D3A" w:rsidR="009D4E0F"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Ovaj Ugovor, kao i sva prava i obveze s osnove istog, Ugovorna strana ne može ustupati delegirati niti prenositi na bilo koji način bez prethodnog pristanka druge Ugovorne strane.</w:t>
      </w:r>
    </w:p>
    <w:p w14:paraId="00F993EA" w14:textId="01AC2352" w:rsidR="009D4E0F" w:rsidRDefault="009D4E0F" w:rsidP="009D4E0F">
      <w:pPr>
        <w:spacing w:line="360" w:lineRule="auto"/>
        <w:jc w:val="both"/>
        <w:rPr>
          <w:rFonts w:ascii="Arial" w:eastAsia="Calibri" w:hAnsi="Arial" w:cs="Arial"/>
          <w:sz w:val="20"/>
          <w:szCs w:val="20"/>
        </w:rPr>
      </w:pPr>
    </w:p>
    <w:p w14:paraId="5BC5213D" w14:textId="7563E1D7" w:rsidR="009D4E0F" w:rsidRPr="00C3563C" w:rsidRDefault="009D4E0F" w:rsidP="009D4E0F">
      <w:pPr>
        <w:spacing w:line="360" w:lineRule="auto"/>
        <w:jc w:val="center"/>
        <w:rPr>
          <w:rFonts w:ascii="Arial" w:eastAsia="Calibri" w:hAnsi="Arial" w:cs="Arial"/>
          <w:b/>
          <w:bCs/>
          <w:sz w:val="20"/>
          <w:szCs w:val="20"/>
        </w:rPr>
      </w:pPr>
      <w:r w:rsidRPr="00C3563C">
        <w:rPr>
          <w:rFonts w:ascii="Arial" w:eastAsia="Calibri" w:hAnsi="Arial" w:cs="Arial"/>
          <w:b/>
          <w:bCs/>
          <w:sz w:val="20"/>
          <w:szCs w:val="20"/>
        </w:rPr>
        <w:t>Članak 1</w:t>
      </w:r>
      <w:r w:rsidR="00410FF2">
        <w:rPr>
          <w:rFonts w:ascii="Arial" w:eastAsia="Calibri" w:hAnsi="Arial" w:cs="Arial"/>
          <w:b/>
          <w:bCs/>
          <w:sz w:val="20"/>
          <w:szCs w:val="20"/>
        </w:rPr>
        <w:t>0</w:t>
      </w:r>
      <w:r w:rsidRPr="00C3563C">
        <w:rPr>
          <w:rFonts w:ascii="Arial" w:eastAsia="Calibri" w:hAnsi="Arial" w:cs="Arial"/>
          <w:b/>
          <w:bCs/>
          <w:sz w:val="20"/>
          <w:szCs w:val="20"/>
        </w:rPr>
        <w:t>.</w:t>
      </w:r>
    </w:p>
    <w:p w14:paraId="34991A8C" w14:textId="77777777" w:rsidR="009D4E0F" w:rsidRPr="00C3563C" w:rsidRDefault="009D4E0F" w:rsidP="009D4E0F">
      <w:pPr>
        <w:spacing w:line="360" w:lineRule="auto"/>
        <w:jc w:val="both"/>
        <w:rPr>
          <w:rFonts w:ascii="Arial" w:eastAsia="Calibri" w:hAnsi="Arial" w:cs="Arial"/>
          <w:bCs/>
          <w:sz w:val="20"/>
          <w:szCs w:val="20"/>
          <w:lang w:val="pl-PL"/>
        </w:rPr>
      </w:pPr>
      <w:r w:rsidRPr="00C3563C">
        <w:rPr>
          <w:rFonts w:ascii="Arial" w:eastAsia="Calibri" w:hAnsi="Arial" w:cs="Arial"/>
          <w:bCs/>
          <w:sz w:val="20"/>
          <w:szCs w:val="20"/>
          <w:lang w:val="pl-PL"/>
        </w:rPr>
        <w:t>Izvršitelj potvrđuje da su mu poznati svi uvjeti za ispunjenje ugovora, uvjeti pristupa predmetu nabave i da mu je poznata tehnička složenost radova te se odriče prava na moguće prigovore s osnova nepoznavanja uvjeta i načina izvođenja radova.</w:t>
      </w:r>
    </w:p>
    <w:p w14:paraId="709C2A39" w14:textId="77777777" w:rsidR="009D4E0F" w:rsidRPr="00C3563C" w:rsidRDefault="009D4E0F" w:rsidP="009D4E0F">
      <w:pPr>
        <w:spacing w:line="360" w:lineRule="auto"/>
        <w:jc w:val="both"/>
        <w:rPr>
          <w:rFonts w:ascii="Arial" w:eastAsia="Calibri" w:hAnsi="Arial" w:cs="Arial"/>
          <w:bCs/>
          <w:sz w:val="20"/>
          <w:szCs w:val="20"/>
          <w:lang w:val="pl-PL"/>
        </w:rPr>
      </w:pPr>
      <w:r w:rsidRPr="00C3563C">
        <w:rPr>
          <w:rFonts w:ascii="Arial" w:eastAsia="Calibri" w:hAnsi="Arial" w:cs="Arial"/>
          <w:bCs/>
          <w:sz w:val="20"/>
          <w:szCs w:val="20"/>
          <w:lang w:val="pl-PL"/>
        </w:rPr>
        <w:t>Ugovorne strane izjavljuju i jamče jedna drugoj da će sva prava i obveze iz ovog Ugovora koji su utvrđeni u korist ili na teret Ugovorne strane, biti ispunjeni uz dužnu pozornost savjesnog i urednog gospodarstvenika u skladu sa odredbama ovog Ugovora.</w:t>
      </w:r>
    </w:p>
    <w:p w14:paraId="320CC3D8" w14:textId="77777777" w:rsidR="009D4E0F" w:rsidRPr="00C3563C" w:rsidRDefault="009D4E0F" w:rsidP="009D4E0F">
      <w:pPr>
        <w:spacing w:line="360" w:lineRule="auto"/>
        <w:jc w:val="both"/>
        <w:rPr>
          <w:rFonts w:ascii="Arial" w:eastAsia="Calibri" w:hAnsi="Arial" w:cs="Arial"/>
          <w:bCs/>
          <w:sz w:val="20"/>
          <w:szCs w:val="20"/>
          <w:lang w:val="pl-PL"/>
        </w:rPr>
      </w:pPr>
      <w:r w:rsidRPr="00C3563C">
        <w:rPr>
          <w:rFonts w:ascii="Arial" w:eastAsia="Calibri" w:hAnsi="Arial" w:cs="Arial"/>
          <w:bCs/>
          <w:sz w:val="20"/>
          <w:szCs w:val="20"/>
          <w:lang w:val="pl-PL"/>
        </w:rPr>
        <w:t>Ugovorne strane izjavljuju i jamče jedna drugoj da su poduzele sve potrebne pravne i druge radnje s ciljem valjanog prihvaćanja i izvršenja svojih obveza po ovom Ugovoru, te da izvršenje njegovih obveza po ovom Ugovoru neće dovesti do kršenja, niti povrede bilo kojeg zakona, drugog propisa, temeljnog ili drugog općeg akta Ugovorne strane, Ugovora ili Ugovornih ograničenja na koje su se obvezale.</w:t>
      </w:r>
    </w:p>
    <w:p w14:paraId="2EC2081E" w14:textId="77777777" w:rsidR="009D4E0F" w:rsidRPr="00C3563C" w:rsidRDefault="009D4E0F" w:rsidP="009D4E0F">
      <w:pPr>
        <w:spacing w:line="360" w:lineRule="auto"/>
        <w:jc w:val="both"/>
        <w:rPr>
          <w:rFonts w:ascii="Arial" w:eastAsia="Calibri" w:hAnsi="Arial" w:cs="Arial"/>
          <w:bCs/>
          <w:sz w:val="20"/>
          <w:szCs w:val="20"/>
          <w:lang w:val="pl-PL"/>
        </w:rPr>
      </w:pPr>
      <w:r w:rsidRPr="00C3563C">
        <w:rPr>
          <w:rFonts w:ascii="Arial" w:eastAsia="Calibri" w:hAnsi="Arial" w:cs="Arial"/>
          <w:bCs/>
          <w:sz w:val="20"/>
          <w:szCs w:val="20"/>
          <w:lang w:val="pl-PL"/>
        </w:rPr>
        <w:t>Izvršitelj je dužan obavijestiti Naručitelja o svim okolnostima značajnim za namjeravane aktivnosti koje su mu poznate ili su mu morale biti poznate.</w:t>
      </w:r>
    </w:p>
    <w:p w14:paraId="64BE27C9" w14:textId="77777777" w:rsidR="009D4E0F" w:rsidRPr="00C3563C" w:rsidRDefault="009D4E0F" w:rsidP="009D4E0F">
      <w:pPr>
        <w:spacing w:line="360" w:lineRule="auto"/>
        <w:jc w:val="both"/>
        <w:rPr>
          <w:rFonts w:ascii="Arial" w:eastAsia="Calibri" w:hAnsi="Arial" w:cs="Arial"/>
          <w:bCs/>
          <w:sz w:val="20"/>
          <w:szCs w:val="20"/>
          <w:lang w:val="pl-PL"/>
        </w:rPr>
      </w:pPr>
      <w:r w:rsidRPr="00C3563C">
        <w:rPr>
          <w:rFonts w:ascii="Arial" w:eastAsia="Calibri" w:hAnsi="Arial" w:cs="Arial"/>
          <w:bCs/>
          <w:sz w:val="20"/>
          <w:szCs w:val="20"/>
          <w:lang w:val="pl-PL"/>
        </w:rPr>
        <w:t>Naručitelj je dužan obavijestiti Izvršitelja o svim okolnostima značajnim za namjeravane aktivnosti koje su mu poznate ili su mu morale biti poznate.</w:t>
      </w:r>
    </w:p>
    <w:p w14:paraId="6E092F65" w14:textId="77777777" w:rsidR="009D4E0F" w:rsidRPr="00C3563C" w:rsidRDefault="009D4E0F" w:rsidP="009D4E0F">
      <w:pPr>
        <w:spacing w:line="360" w:lineRule="auto"/>
        <w:jc w:val="both"/>
        <w:rPr>
          <w:rFonts w:ascii="Arial" w:eastAsia="Calibri" w:hAnsi="Arial" w:cs="Arial"/>
          <w:bCs/>
          <w:sz w:val="20"/>
          <w:szCs w:val="20"/>
          <w:lang w:val="pl-PL"/>
        </w:rPr>
      </w:pPr>
      <w:r w:rsidRPr="00C3563C">
        <w:rPr>
          <w:rFonts w:ascii="Arial" w:eastAsia="Calibri" w:hAnsi="Arial" w:cs="Arial"/>
          <w:bCs/>
          <w:sz w:val="20"/>
          <w:szCs w:val="20"/>
          <w:lang w:val="pl-PL"/>
        </w:rPr>
        <w:t>Izvršitelj potpisom ovoga Ugovora potvrđuje da su mu poznati svi uvjeti za ispunjenje ugovora, uvjeti pristupa predmetu nabave i da mu je poznata tehnička složenost radova.</w:t>
      </w:r>
    </w:p>
    <w:p w14:paraId="716C2CAD" w14:textId="77777777" w:rsidR="009D4E0F" w:rsidRPr="00C3563C" w:rsidRDefault="009D4E0F" w:rsidP="009D4E0F">
      <w:pPr>
        <w:spacing w:line="360" w:lineRule="auto"/>
        <w:jc w:val="both"/>
        <w:rPr>
          <w:rFonts w:ascii="Arial" w:eastAsia="Calibri" w:hAnsi="Arial" w:cs="Arial"/>
          <w:bCs/>
          <w:sz w:val="20"/>
          <w:szCs w:val="20"/>
          <w:lang w:val="pl-PL"/>
        </w:rPr>
      </w:pPr>
      <w:r w:rsidRPr="00C3563C">
        <w:rPr>
          <w:rFonts w:ascii="Arial" w:eastAsia="Calibri" w:hAnsi="Arial" w:cs="Arial"/>
          <w:bCs/>
          <w:sz w:val="20"/>
          <w:szCs w:val="20"/>
          <w:lang w:val="pl-PL"/>
        </w:rPr>
        <w:t xml:space="preserve">Izvršitelj se potpisom ovoga Ugovora odriče prava na moguće prigovore s osnova nepoznavanja uvjeta i načina ispunjenja ugovora. </w:t>
      </w:r>
    </w:p>
    <w:p w14:paraId="5DFAD3C5" w14:textId="77777777" w:rsidR="009D4E0F" w:rsidRPr="00C3563C" w:rsidRDefault="009D4E0F" w:rsidP="009D4E0F">
      <w:pPr>
        <w:spacing w:line="360" w:lineRule="auto"/>
        <w:jc w:val="both"/>
        <w:rPr>
          <w:rFonts w:ascii="Arial" w:eastAsia="Calibri" w:hAnsi="Arial" w:cs="Arial"/>
          <w:bCs/>
          <w:sz w:val="20"/>
          <w:szCs w:val="20"/>
          <w:lang w:val="pl-PL"/>
        </w:rPr>
      </w:pPr>
      <w:r w:rsidRPr="00C3563C">
        <w:rPr>
          <w:rFonts w:ascii="Arial" w:eastAsia="Calibri" w:hAnsi="Arial" w:cs="Arial"/>
          <w:bCs/>
          <w:sz w:val="20"/>
          <w:szCs w:val="20"/>
          <w:lang w:val="pl-PL"/>
        </w:rPr>
        <w:t>Ugovorne strane su dužne pridržavati se načela savjesnosti i poštenja, surađivati radi potpunog i urednog ispunjenja ovoga Ugovora i ostvarivanja prava u tim odnosima i suzdržati se od postupka kojim se može drugome prouzročiti šteta.</w:t>
      </w:r>
    </w:p>
    <w:p w14:paraId="7A9B0E32" w14:textId="77777777" w:rsidR="009D4E0F" w:rsidRPr="00C3563C" w:rsidRDefault="009D4E0F" w:rsidP="009D4E0F">
      <w:pPr>
        <w:spacing w:line="360" w:lineRule="auto"/>
        <w:jc w:val="both"/>
        <w:rPr>
          <w:rFonts w:ascii="Arial" w:eastAsia="Calibri" w:hAnsi="Arial" w:cs="Arial"/>
          <w:bCs/>
          <w:sz w:val="20"/>
          <w:szCs w:val="20"/>
          <w:lang w:val="pl-PL"/>
        </w:rPr>
      </w:pPr>
      <w:r w:rsidRPr="00C3563C">
        <w:rPr>
          <w:rFonts w:ascii="Arial" w:eastAsia="Calibri" w:hAnsi="Arial" w:cs="Arial"/>
          <w:bCs/>
          <w:sz w:val="20"/>
          <w:szCs w:val="20"/>
          <w:lang w:val="pl-PL"/>
        </w:rPr>
        <w:lastRenderedPageBreak/>
        <w:t>Ugovorne strane dužne su u ispunjavanju svojih obveza postupati s pažnjom koja se u pravnom prometu zahtijeva u odgovarajućoj vrsti obveznih odnosa (pažnja dobrog gospodarstvenika, odnosno pažnja dobrog domaćina).</w:t>
      </w:r>
    </w:p>
    <w:p w14:paraId="297C8801" w14:textId="77777777" w:rsidR="009D4E0F" w:rsidRPr="00C3563C" w:rsidRDefault="009D4E0F" w:rsidP="009D4E0F">
      <w:pPr>
        <w:spacing w:line="360" w:lineRule="auto"/>
        <w:jc w:val="both"/>
        <w:rPr>
          <w:rFonts w:ascii="Arial" w:eastAsia="Calibri" w:hAnsi="Arial" w:cs="Arial"/>
          <w:bCs/>
          <w:sz w:val="20"/>
          <w:szCs w:val="20"/>
          <w:lang w:val="pl-PL"/>
        </w:rPr>
      </w:pPr>
      <w:r w:rsidRPr="00C3563C">
        <w:rPr>
          <w:rFonts w:ascii="Arial" w:eastAsia="Calibri" w:hAnsi="Arial" w:cs="Arial"/>
          <w:bCs/>
          <w:sz w:val="20"/>
          <w:szCs w:val="20"/>
          <w:lang w:val="pl-PL"/>
        </w:rPr>
        <w:t>Izvršitelj je dužan u ispunjavanju obveze iz svoje profesionalne djelatnosti postupati s povećanom pažnjom, prema pravilima struke i običajima (pažnja dobrog stručnjaka).</w:t>
      </w:r>
    </w:p>
    <w:p w14:paraId="297A6150" w14:textId="77777777" w:rsidR="009D4E0F" w:rsidRPr="00C3563C" w:rsidRDefault="009D4E0F" w:rsidP="009D4E0F">
      <w:pPr>
        <w:spacing w:line="360" w:lineRule="auto"/>
        <w:jc w:val="both"/>
        <w:rPr>
          <w:rFonts w:ascii="Arial" w:eastAsia="Calibri" w:hAnsi="Arial" w:cs="Arial"/>
          <w:bCs/>
          <w:sz w:val="20"/>
          <w:szCs w:val="20"/>
          <w:lang w:val="pl-PL"/>
        </w:rPr>
      </w:pPr>
      <w:r w:rsidRPr="00C3563C">
        <w:rPr>
          <w:rFonts w:ascii="Arial" w:eastAsia="Calibri" w:hAnsi="Arial" w:cs="Arial"/>
          <w:bCs/>
          <w:sz w:val="20"/>
          <w:szCs w:val="20"/>
          <w:lang w:val="pl-PL"/>
        </w:rPr>
        <w:t>U slučaju da nedostaje neki podatak, informacija ili službeni stav koji su bitni za uspješno izvršenje ugovorene obveze, ili dođe do neke druge nepredviđene situacije, ugovorne stranke će se sastati radi razrješenja nastale situacije i o tome sastaviti Zapisnik u kojem će detaljno navesti nastale poteškoće i u dobroj vjeri poduzeti sve razumne mjere za žurno otklanjanje nastalih poteškoća. Ugovorne strane su suglasne da Naručitelj usluge zadržava pravo davanja prijedloga, uputa i primjedbi u vezi s provedbom ugovorenih poslova.</w:t>
      </w:r>
    </w:p>
    <w:p w14:paraId="6A6911F6" w14:textId="77777777" w:rsidR="009D4E0F" w:rsidRPr="00C3563C" w:rsidRDefault="009D4E0F" w:rsidP="009D4E0F">
      <w:pPr>
        <w:spacing w:line="360" w:lineRule="auto"/>
        <w:jc w:val="both"/>
        <w:rPr>
          <w:rFonts w:ascii="Arial" w:eastAsia="Calibri" w:hAnsi="Arial" w:cs="Arial"/>
          <w:bCs/>
          <w:sz w:val="20"/>
          <w:szCs w:val="20"/>
        </w:rPr>
      </w:pPr>
    </w:p>
    <w:p w14:paraId="5BE2E734" w14:textId="76817EE9" w:rsidR="009D4E0F" w:rsidRPr="00C3563C" w:rsidRDefault="009D4E0F" w:rsidP="009D4E0F">
      <w:pPr>
        <w:spacing w:line="360" w:lineRule="auto"/>
        <w:jc w:val="center"/>
        <w:rPr>
          <w:rFonts w:ascii="Arial" w:eastAsia="Calibri" w:hAnsi="Arial" w:cs="Arial"/>
          <w:b/>
          <w:sz w:val="20"/>
          <w:szCs w:val="20"/>
        </w:rPr>
      </w:pPr>
      <w:r w:rsidRPr="00C3563C">
        <w:rPr>
          <w:rFonts w:ascii="Arial" w:eastAsia="Calibri" w:hAnsi="Arial" w:cs="Arial"/>
          <w:b/>
          <w:sz w:val="20"/>
          <w:szCs w:val="20"/>
        </w:rPr>
        <w:t>Članak 1</w:t>
      </w:r>
      <w:r w:rsidR="00410FF2">
        <w:rPr>
          <w:rFonts w:ascii="Arial" w:eastAsia="Calibri" w:hAnsi="Arial" w:cs="Arial"/>
          <w:b/>
          <w:sz w:val="20"/>
          <w:szCs w:val="20"/>
        </w:rPr>
        <w:t>1</w:t>
      </w:r>
      <w:r w:rsidRPr="00C3563C">
        <w:rPr>
          <w:rFonts w:ascii="Arial" w:eastAsia="Calibri" w:hAnsi="Arial" w:cs="Arial"/>
          <w:b/>
          <w:sz w:val="20"/>
          <w:szCs w:val="20"/>
        </w:rPr>
        <w:t>.</w:t>
      </w:r>
    </w:p>
    <w:p w14:paraId="2ACC91C1" w14:textId="77777777"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 xml:space="preserve">Ugovorne strane dužne su čuvati kao poslovnu tajnu sve podatke koje saznaju obavljajući poslove, a u svezi s ovim Ugovorom. </w:t>
      </w:r>
    </w:p>
    <w:p w14:paraId="0500671E" w14:textId="77777777"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Izvršitelj se obvezuje da će sve informacije koje dozna tijekom realizacije ovog Ugovora držati u tajnosti, odnosno da ih neće u cijelosti ili u pojedinim dijelovima davati na uvid trećim osobama, duplicirati, koristiti ili distribuirati u druge svrhe, osim u svrhu realizacije ovog Ugovora.</w:t>
      </w:r>
    </w:p>
    <w:p w14:paraId="7B80A0BE" w14:textId="77777777"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Ova obveza Izvršitelja ostaje trajno i nakon isteka ovog Ugovora.</w:t>
      </w:r>
    </w:p>
    <w:p w14:paraId="10A397BB" w14:textId="77777777" w:rsidR="009D4E0F"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Ako Ugovorne strane povrijede svoju obavezu čuvanja poslovne tajne, dužne su oštećenoj strani nadoknaditi štetu, koje su one zbog odavanja odnosno nečuvanja poslovne tajne pretrpjele.</w:t>
      </w:r>
    </w:p>
    <w:p w14:paraId="05304779" w14:textId="77777777" w:rsidR="009D4E0F" w:rsidRDefault="009D4E0F" w:rsidP="009D4E0F">
      <w:pPr>
        <w:spacing w:line="360" w:lineRule="auto"/>
        <w:jc w:val="both"/>
        <w:rPr>
          <w:rFonts w:ascii="Arial" w:eastAsia="Calibri" w:hAnsi="Arial" w:cs="Arial"/>
          <w:sz w:val="20"/>
          <w:szCs w:val="20"/>
        </w:rPr>
      </w:pPr>
    </w:p>
    <w:p w14:paraId="2832AFB8" w14:textId="77777777" w:rsidR="009D4E0F" w:rsidRPr="00C3563C" w:rsidRDefault="009D4E0F" w:rsidP="009D4E0F">
      <w:pPr>
        <w:spacing w:line="360" w:lineRule="auto"/>
        <w:jc w:val="both"/>
        <w:rPr>
          <w:rFonts w:ascii="Arial" w:eastAsia="Calibri" w:hAnsi="Arial" w:cs="Arial"/>
          <w:sz w:val="20"/>
          <w:szCs w:val="20"/>
        </w:rPr>
      </w:pPr>
    </w:p>
    <w:p w14:paraId="3B8BF99D" w14:textId="40062660" w:rsidR="009D4E0F" w:rsidRPr="00C3563C" w:rsidRDefault="009D4E0F" w:rsidP="009D4E0F">
      <w:pPr>
        <w:spacing w:line="360" w:lineRule="auto"/>
        <w:jc w:val="center"/>
        <w:rPr>
          <w:rFonts w:ascii="Arial" w:eastAsia="Calibri" w:hAnsi="Arial" w:cs="Arial"/>
          <w:b/>
          <w:sz w:val="20"/>
          <w:szCs w:val="20"/>
        </w:rPr>
      </w:pPr>
      <w:r w:rsidRPr="00C3563C">
        <w:rPr>
          <w:rFonts w:ascii="Arial" w:eastAsia="Calibri" w:hAnsi="Arial" w:cs="Arial"/>
          <w:b/>
          <w:sz w:val="20"/>
          <w:szCs w:val="20"/>
        </w:rPr>
        <w:t>Članak 1</w:t>
      </w:r>
      <w:r w:rsidR="00410FF2">
        <w:rPr>
          <w:rFonts w:ascii="Arial" w:eastAsia="Calibri" w:hAnsi="Arial" w:cs="Arial"/>
          <w:b/>
          <w:sz w:val="20"/>
          <w:szCs w:val="20"/>
        </w:rPr>
        <w:t>2</w:t>
      </w:r>
      <w:r w:rsidRPr="00C3563C">
        <w:rPr>
          <w:rFonts w:ascii="Arial" w:eastAsia="Calibri" w:hAnsi="Arial" w:cs="Arial"/>
          <w:b/>
          <w:sz w:val="20"/>
          <w:szCs w:val="20"/>
        </w:rPr>
        <w:t>.</w:t>
      </w:r>
    </w:p>
    <w:p w14:paraId="03F3D8BA" w14:textId="77777777"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Ugovorne strane utvrđuju da je Naručitelj, kao voditelj obrade osobnih podataka, dužan iste obrađivati u skladu s načelima i odredbama Uredbe (EU) 2016/679 Europskog parlamenta i vijeća od 27. travnja 2016. o zaštiti pojedinca u vezi s obradom osobnih podataka i o slobodnom kretanju takvih podataka te o stavljanju izvan snage Direktive 95/46/EZ (Opća uredba o zaštiti podataka) i poštujući sva prava i obveze koje za njega i Izvođača kao ispitanika proizlaze iz Opće uredbe o zaštiti podataka.</w:t>
      </w:r>
    </w:p>
    <w:p w14:paraId="3CCDFF22" w14:textId="77777777" w:rsidR="009D4E0F" w:rsidRPr="00C3563C" w:rsidRDefault="009D4E0F" w:rsidP="009D4E0F">
      <w:pPr>
        <w:spacing w:line="360" w:lineRule="auto"/>
        <w:jc w:val="both"/>
        <w:rPr>
          <w:rFonts w:ascii="Arial" w:eastAsia="Calibri" w:hAnsi="Arial" w:cs="Arial"/>
          <w:sz w:val="20"/>
          <w:szCs w:val="20"/>
        </w:rPr>
      </w:pPr>
      <w:r>
        <w:rPr>
          <w:rFonts w:ascii="Arial" w:eastAsia="Calibri" w:hAnsi="Arial" w:cs="Arial"/>
          <w:sz w:val="20"/>
          <w:szCs w:val="20"/>
        </w:rPr>
        <w:t>Izvršitelj</w:t>
      </w:r>
      <w:r w:rsidRPr="00C3563C">
        <w:rPr>
          <w:rFonts w:ascii="Arial" w:eastAsia="Calibri" w:hAnsi="Arial" w:cs="Arial"/>
          <w:sz w:val="20"/>
          <w:szCs w:val="20"/>
        </w:rPr>
        <w:t xml:space="preserve"> potvrđuje da su mu pružene sve informacije iz odredbi članaka 13. i 14. Opće uredbe o zaštiti podataka i dostavljena informacija o obradi osobnih podataka Naručitelja kao voditelja obrade.</w:t>
      </w:r>
    </w:p>
    <w:p w14:paraId="45C19198" w14:textId="77777777" w:rsidR="009D4E0F" w:rsidRPr="00C3563C" w:rsidRDefault="009D4E0F" w:rsidP="009D4E0F">
      <w:pPr>
        <w:spacing w:line="360" w:lineRule="auto"/>
        <w:jc w:val="both"/>
        <w:rPr>
          <w:rFonts w:ascii="Arial" w:eastAsia="Calibri" w:hAnsi="Arial" w:cs="Arial"/>
          <w:sz w:val="20"/>
          <w:szCs w:val="20"/>
        </w:rPr>
      </w:pPr>
      <w:r>
        <w:rPr>
          <w:rFonts w:ascii="Arial" w:eastAsia="Calibri" w:hAnsi="Arial" w:cs="Arial"/>
          <w:sz w:val="20"/>
          <w:szCs w:val="20"/>
        </w:rPr>
        <w:t>Ugovorne strane</w:t>
      </w:r>
      <w:r w:rsidRPr="00CC60DC">
        <w:rPr>
          <w:rFonts w:ascii="Arial" w:eastAsia="Calibri" w:hAnsi="Arial" w:cs="Arial"/>
          <w:sz w:val="20"/>
          <w:szCs w:val="20"/>
        </w:rPr>
        <w:t xml:space="preserve"> se slažu da će se svi podaci koji se razmjenjuju, pružaju ili stvaraju između njih tijekom pružanja gore navedene usluge tretirati kao strogo povjerljivi te da će njima upravljati na siguran i povjerljiv način i u skladu s važećim pro</w:t>
      </w:r>
      <w:r>
        <w:rPr>
          <w:rFonts w:ascii="Arial" w:eastAsia="Calibri" w:hAnsi="Arial" w:cs="Arial"/>
          <w:sz w:val="20"/>
          <w:szCs w:val="20"/>
        </w:rPr>
        <w:t>pisima o zaštiti podataka</w:t>
      </w:r>
      <w:r w:rsidRPr="00CC60DC">
        <w:rPr>
          <w:rFonts w:ascii="Arial" w:eastAsia="Calibri" w:hAnsi="Arial" w:cs="Arial"/>
          <w:sz w:val="20"/>
          <w:szCs w:val="20"/>
        </w:rPr>
        <w:t>.</w:t>
      </w:r>
    </w:p>
    <w:p w14:paraId="2DFB50AF" w14:textId="77777777" w:rsidR="009D4E0F" w:rsidRPr="00C3563C" w:rsidRDefault="009D4E0F" w:rsidP="009D4E0F">
      <w:pPr>
        <w:spacing w:line="360" w:lineRule="auto"/>
        <w:jc w:val="both"/>
        <w:rPr>
          <w:rFonts w:ascii="Arial" w:eastAsia="Calibri" w:hAnsi="Arial" w:cs="Arial"/>
          <w:sz w:val="20"/>
          <w:szCs w:val="20"/>
        </w:rPr>
      </w:pPr>
      <w:r>
        <w:rPr>
          <w:rFonts w:ascii="Arial" w:eastAsia="Calibri" w:hAnsi="Arial" w:cs="Arial"/>
          <w:sz w:val="20"/>
          <w:szCs w:val="20"/>
        </w:rPr>
        <w:t>Izvršitelj</w:t>
      </w:r>
      <w:r w:rsidRPr="00C3563C">
        <w:rPr>
          <w:rFonts w:ascii="Arial" w:eastAsia="Calibri" w:hAnsi="Arial" w:cs="Arial"/>
          <w:sz w:val="20"/>
          <w:szCs w:val="20"/>
        </w:rPr>
        <w:t xml:space="preserve"> se obvezuje pravovremeno i bez odgađanja obavijestiti Naručitelja o bitnim činjenicama i okolnostima vezanim za zaštitu osobnih podataka i poduzeti sve aktivnosti koje omogućavaju Naručitelju da, kao voditelj obrade, uredno i u rokovima propisanim Općom uredbom o zaštiti podataka i pravom Republike Hrvatske ispunjava svoje obveze, osobito u slučaju povrede osobnih podataka.</w:t>
      </w:r>
    </w:p>
    <w:p w14:paraId="604483DB" w14:textId="206715C3"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 xml:space="preserve">Izvršitelj se obvezuje tretirati povjerljivim te čuvati kao poslovnu tajnu sve osobne podatke do kojih dođe ili koji su mu učinjeni dostupnim u izvršavanju djela, bez obzira na način na koji je došao do istih i bez obzira na vrstu i kategoriju istih, te ih obrađivati i priopćavati trećim osobama samo u skladu s Općom </w:t>
      </w:r>
      <w:r w:rsidRPr="00C3563C">
        <w:rPr>
          <w:rFonts w:ascii="Arial" w:eastAsia="Calibri" w:hAnsi="Arial" w:cs="Arial"/>
          <w:sz w:val="20"/>
          <w:szCs w:val="20"/>
        </w:rPr>
        <w:lastRenderedPageBreak/>
        <w:t>uredbom o zaštiti podataka, pravom Republike Hrvatske te internim propisima i uputama Naručitelja. Izvršitelj se obvezuje poduzeti mjere osiguranja za zaštitu povjerljivosti osobnih podataka i postupati s istima odgovorno. U slučaju kršenja ove odredbe, Izvršitelj odgovara Naručitelju za svu štetu koja nastane.</w:t>
      </w:r>
    </w:p>
    <w:p w14:paraId="3F83629E" w14:textId="2727880B" w:rsidR="009D4E0F" w:rsidRPr="00C3563C" w:rsidRDefault="009D4E0F" w:rsidP="009D4E0F">
      <w:pPr>
        <w:spacing w:line="360" w:lineRule="auto"/>
        <w:jc w:val="center"/>
        <w:rPr>
          <w:rFonts w:ascii="Arial" w:eastAsia="Calibri" w:hAnsi="Arial" w:cs="Arial"/>
          <w:b/>
          <w:sz w:val="20"/>
          <w:szCs w:val="20"/>
        </w:rPr>
      </w:pPr>
      <w:r w:rsidRPr="00C3563C">
        <w:rPr>
          <w:rFonts w:ascii="Arial" w:eastAsia="Calibri" w:hAnsi="Arial" w:cs="Arial"/>
          <w:b/>
          <w:sz w:val="20"/>
          <w:szCs w:val="20"/>
        </w:rPr>
        <w:t>Članak 1</w:t>
      </w:r>
      <w:r w:rsidR="00410FF2">
        <w:rPr>
          <w:rFonts w:ascii="Arial" w:eastAsia="Calibri" w:hAnsi="Arial" w:cs="Arial"/>
          <w:b/>
          <w:sz w:val="20"/>
          <w:szCs w:val="20"/>
        </w:rPr>
        <w:t>3</w:t>
      </w:r>
      <w:r w:rsidRPr="00C3563C">
        <w:rPr>
          <w:rFonts w:ascii="Arial" w:eastAsia="Calibri" w:hAnsi="Arial" w:cs="Arial"/>
          <w:b/>
          <w:sz w:val="20"/>
          <w:szCs w:val="20"/>
        </w:rPr>
        <w:t>.</w:t>
      </w:r>
    </w:p>
    <w:p w14:paraId="2E6B1D1E" w14:textId="77777777"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Izvršitelj jamči i obvezuje se da nije počinio niti da je itko prema njegovom znanju počinio niti jednu od sljedećih radnji, te da neće počiniti, niti će ikoja osoba koja djeluje uz njegovo znanje ili suglasnost počiniti ikoju od tih radnji, a to su:</w:t>
      </w:r>
    </w:p>
    <w:p w14:paraId="5E48D9F2" w14:textId="77777777" w:rsidR="009D4E0F" w:rsidRPr="0002430F" w:rsidRDefault="009D4E0F" w:rsidP="009D4E0F">
      <w:pPr>
        <w:pStyle w:val="Odlomakpopisa"/>
        <w:numPr>
          <w:ilvl w:val="0"/>
          <w:numId w:val="30"/>
        </w:numPr>
        <w:spacing w:line="360" w:lineRule="auto"/>
        <w:jc w:val="both"/>
        <w:rPr>
          <w:rFonts w:ascii="Arial" w:hAnsi="Arial" w:cs="Arial"/>
          <w:sz w:val="20"/>
          <w:szCs w:val="20"/>
        </w:rPr>
      </w:pPr>
      <w:r w:rsidRPr="0002430F">
        <w:rPr>
          <w:rFonts w:ascii="Arial" w:hAnsi="Arial" w:cs="Arial"/>
          <w:sz w:val="20"/>
          <w:szCs w:val="20"/>
        </w:rPr>
        <w:t>nuđenje, davanje, primanje ili traženje bilo kakve neprimjerene koristi kojom bi utjecao na djelovanje neke osobe u javnoj ili državnoj službi ili funkciji, odnosno na direktora ili zaposlenika javne ustanove ili poduzeća, odnosno direktora ili namještenika javne međunarodne organizacije, odnosno dužnosnika, službenika ili namještenika u državnoj službi, u vezi s nekim postupkom nabave ili provedbom nekog Ugovora</w:t>
      </w:r>
    </w:p>
    <w:p w14:paraId="2BDDEEC9" w14:textId="77777777" w:rsidR="009D4E0F" w:rsidRPr="0002430F" w:rsidRDefault="009D4E0F" w:rsidP="009D4E0F">
      <w:pPr>
        <w:pStyle w:val="Odlomakpopisa"/>
        <w:numPr>
          <w:ilvl w:val="0"/>
          <w:numId w:val="30"/>
        </w:numPr>
        <w:spacing w:line="360" w:lineRule="auto"/>
        <w:jc w:val="both"/>
        <w:rPr>
          <w:rFonts w:ascii="Arial" w:hAnsi="Arial" w:cs="Arial"/>
          <w:sz w:val="20"/>
          <w:szCs w:val="20"/>
        </w:rPr>
      </w:pPr>
      <w:r w:rsidRPr="0002430F">
        <w:rPr>
          <w:rFonts w:ascii="Arial" w:hAnsi="Arial" w:cs="Arial"/>
          <w:sz w:val="20"/>
          <w:szCs w:val="20"/>
        </w:rPr>
        <w:t>svako djelo kojim se neprimjereno utječe ili se nastoji utjecati na postupke nabave ili provedbe Ugovora na štetu Naručitelja, uključujući i tajni dogovor Izvršitelja.</w:t>
      </w:r>
    </w:p>
    <w:p w14:paraId="7C1E4EA3" w14:textId="77777777"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Izvršitelj se obvezuje da će obavijestiti Naručitelja ako sazna bilo kakvu informaciju ili činjenicu koja upućuje na mogućnost počinjenja bilo kojeg od navedenih djela.</w:t>
      </w:r>
    </w:p>
    <w:p w14:paraId="2E868EB5" w14:textId="77777777" w:rsidR="009D4E0F" w:rsidRPr="00C3563C" w:rsidRDefault="009D4E0F" w:rsidP="009D4E0F">
      <w:pPr>
        <w:spacing w:line="360" w:lineRule="auto"/>
        <w:jc w:val="both"/>
        <w:rPr>
          <w:rFonts w:ascii="Arial" w:eastAsia="Calibri" w:hAnsi="Arial" w:cs="Arial"/>
          <w:sz w:val="20"/>
          <w:szCs w:val="20"/>
        </w:rPr>
      </w:pPr>
    </w:p>
    <w:p w14:paraId="7B1D93A3" w14:textId="79194CCD" w:rsidR="009D4E0F" w:rsidRPr="00C3563C" w:rsidRDefault="009D4E0F" w:rsidP="009D4E0F">
      <w:pPr>
        <w:spacing w:line="360" w:lineRule="auto"/>
        <w:jc w:val="center"/>
        <w:rPr>
          <w:rFonts w:ascii="Arial" w:eastAsia="Calibri" w:hAnsi="Arial" w:cs="Arial"/>
          <w:b/>
          <w:sz w:val="20"/>
          <w:szCs w:val="20"/>
        </w:rPr>
      </w:pPr>
      <w:r w:rsidRPr="00C3563C">
        <w:rPr>
          <w:rFonts w:ascii="Arial" w:eastAsia="Calibri" w:hAnsi="Arial" w:cs="Arial"/>
          <w:b/>
          <w:sz w:val="20"/>
          <w:szCs w:val="20"/>
        </w:rPr>
        <w:t>Članak 1</w:t>
      </w:r>
      <w:r w:rsidR="00410FF2">
        <w:rPr>
          <w:rFonts w:ascii="Arial" w:eastAsia="Calibri" w:hAnsi="Arial" w:cs="Arial"/>
          <w:b/>
          <w:sz w:val="20"/>
          <w:szCs w:val="20"/>
        </w:rPr>
        <w:t>4</w:t>
      </w:r>
      <w:r w:rsidRPr="00C3563C">
        <w:rPr>
          <w:rFonts w:ascii="Arial" w:eastAsia="Calibri" w:hAnsi="Arial" w:cs="Arial"/>
          <w:b/>
          <w:sz w:val="20"/>
          <w:szCs w:val="20"/>
        </w:rPr>
        <w:t>.</w:t>
      </w:r>
    </w:p>
    <w:p w14:paraId="38B5C4E8" w14:textId="77777777"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 xml:space="preserve">Ovaj Ugovor sadrži potpuni dogovor Ugovornih strana, te se njegovim potpisom raskidaju/isključuju svi prethodni Ugovori/dogovori, usmeni i/ili pisani </w:t>
      </w:r>
      <w:proofErr w:type="spellStart"/>
      <w:r w:rsidRPr="00C3563C">
        <w:rPr>
          <w:rFonts w:ascii="Arial" w:eastAsia="Calibri" w:hAnsi="Arial" w:cs="Arial"/>
          <w:sz w:val="20"/>
          <w:szCs w:val="20"/>
        </w:rPr>
        <w:t>uglavci</w:t>
      </w:r>
      <w:proofErr w:type="spellEnd"/>
      <w:r w:rsidRPr="00C3563C">
        <w:rPr>
          <w:rFonts w:ascii="Arial" w:eastAsia="Calibri" w:hAnsi="Arial" w:cs="Arial"/>
          <w:sz w:val="20"/>
          <w:szCs w:val="20"/>
        </w:rPr>
        <w:t xml:space="preserve"> glede njegova predmeta postignuti među Ugovornim stranama.</w:t>
      </w:r>
    </w:p>
    <w:p w14:paraId="304FD951" w14:textId="77777777"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Ugovorne strane suglasno izjavljuju da su ovaj Ugovor sačinile savjesno i promišljeno, bez ikakve zablude i prisile, te se odriču prava pobijati ovaj Ugovor iz bilo kojeg razloga, a posebno iz razloga mana volje.</w:t>
      </w:r>
    </w:p>
    <w:p w14:paraId="0250B486" w14:textId="77777777"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Ugovorne strane suglasno utvrđuju da ništetnost pojedine odredbe ovog Ugovora ne povlači za sobom ništetnost cijelog Ugovora. Ugovorne strane se u opisanom slučaju obvezuju da će Ugovor odgovarajuće izmijeniti ili dopuniti valjanom odredbom koja je po svojem sadržaju, smislu, ekonomskoj svrsi i značenju najbliža onome što su Ugovorne strane željele Ugovoriti, odnosno, što bi bile Ugovorile da su nevaljanu odredbu ili Ugovornu prazninu imale u vidu.</w:t>
      </w:r>
    </w:p>
    <w:p w14:paraId="66BA2D82" w14:textId="77777777" w:rsidR="009D4E0F" w:rsidRPr="00C3563C" w:rsidRDefault="009D4E0F" w:rsidP="009D4E0F">
      <w:pPr>
        <w:spacing w:line="360" w:lineRule="auto"/>
        <w:jc w:val="both"/>
        <w:rPr>
          <w:rFonts w:ascii="Arial" w:eastAsia="Calibri" w:hAnsi="Arial" w:cs="Arial"/>
          <w:sz w:val="20"/>
          <w:szCs w:val="20"/>
        </w:rPr>
      </w:pPr>
    </w:p>
    <w:p w14:paraId="0F70AEE5" w14:textId="6EA75347" w:rsidR="009D4E0F" w:rsidRPr="00C3563C" w:rsidRDefault="009D4E0F" w:rsidP="009D4E0F">
      <w:pPr>
        <w:spacing w:line="360" w:lineRule="auto"/>
        <w:jc w:val="center"/>
        <w:rPr>
          <w:rFonts w:ascii="Arial" w:eastAsia="Calibri" w:hAnsi="Arial" w:cs="Arial"/>
          <w:b/>
          <w:sz w:val="20"/>
          <w:szCs w:val="20"/>
        </w:rPr>
      </w:pPr>
      <w:r w:rsidRPr="00C3563C">
        <w:rPr>
          <w:rFonts w:ascii="Arial" w:eastAsia="Calibri" w:hAnsi="Arial" w:cs="Arial"/>
          <w:b/>
          <w:sz w:val="20"/>
          <w:szCs w:val="20"/>
        </w:rPr>
        <w:t>Članak 1</w:t>
      </w:r>
      <w:r w:rsidR="00410FF2">
        <w:rPr>
          <w:rFonts w:ascii="Arial" w:eastAsia="Calibri" w:hAnsi="Arial" w:cs="Arial"/>
          <w:b/>
          <w:sz w:val="20"/>
          <w:szCs w:val="20"/>
        </w:rPr>
        <w:t>5</w:t>
      </w:r>
      <w:r w:rsidRPr="00C3563C">
        <w:rPr>
          <w:rFonts w:ascii="Arial" w:eastAsia="Calibri" w:hAnsi="Arial" w:cs="Arial"/>
          <w:b/>
          <w:sz w:val="20"/>
          <w:szCs w:val="20"/>
        </w:rPr>
        <w:t>.</w:t>
      </w:r>
    </w:p>
    <w:p w14:paraId="70F2326C" w14:textId="77777777"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Mjerodavno pravo za ovaj Ugovor je pravo Republike Hrvatske.</w:t>
      </w:r>
    </w:p>
    <w:p w14:paraId="16855206" w14:textId="77777777"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Svi sporovi koji iz ovoga proizlaze, uključujući i sporove koji se odnose na pitanja njegovog valjanog nastanka, povrede ili prestanka, kao i na pravne učinke koji iz toga proistječu pokušat će se riješiti mirenjem pri Centru za mirenje Hrvatske gospodarske komore.</w:t>
      </w:r>
    </w:p>
    <w:p w14:paraId="13A85C2A" w14:textId="77777777"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 xml:space="preserve">Ako ti sporovi ne budu riješeni mirenjem u roku od trideset (30) dana nakon podnošenja prijedloga za pokretanje postupka mirenja ili u drugom roku o kojem se stranke dogovore, oni će se konačno riješiti arbitražnim postupkom u skladu s Pravilnikom o arbitraži pri Stalnom arbitražnom sudištu Hrvatske gospodarske komore (Zagrebačkim pravilima). </w:t>
      </w:r>
    </w:p>
    <w:p w14:paraId="3CE482A3" w14:textId="77777777"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Ukoliko ne mogu riješiti spor mirnim putem, Naručitelj i Izvršitelj ugovaraju nadležnost stvarno nadležnog suda prema mjestu sjedišta Naručitelja, osim ako drugačije nije posebno ugovoreno.</w:t>
      </w:r>
    </w:p>
    <w:p w14:paraId="257476B7" w14:textId="77777777"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lastRenderedPageBreak/>
        <w:t xml:space="preserve">Na odgovornost Ugovornih strana za ispunjenje obveza iz Ugovora, osim Zakona o javnoj nabavi, na odgovarajući se način primjenjuju odredbe zakona kojim se uređuju obvezni odnosi. </w:t>
      </w:r>
    </w:p>
    <w:p w14:paraId="019B018E" w14:textId="77777777" w:rsidR="00410FF2" w:rsidRPr="00C3563C" w:rsidRDefault="00410FF2" w:rsidP="009D4E0F">
      <w:pPr>
        <w:spacing w:line="360" w:lineRule="auto"/>
        <w:jc w:val="both"/>
        <w:rPr>
          <w:rFonts w:ascii="Arial" w:eastAsia="Calibri" w:hAnsi="Arial" w:cs="Arial"/>
          <w:sz w:val="20"/>
          <w:szCs w:val="20"/>
        </w:rPr>
      </w:pPr>
    </w:p>
    <w:p w14:paraId="5B71BD93" w14:textId="12E39FA8" w:rsidR="009D4E0F" w:rsidRPr="00C3563C" w:rsidRDefault="009D4E0F" w:rsidP="009D4E0F">
      <w:pPr>
        <w:spacing w:line="360" w:lineRule="auto"/>
        <w:jc w:val="center"/>
        <w:rPr>
          <w:rFonts w:ascii="Arial" w:eastAsia="Calibri" w:hAnsi="Arial" w:cs="Arial"/>
          <w:b/>
          <w:sz w:val="20"/>
          <w:szCs w:val="20"/>
        </w:rPr>
      </w:pPr>
      <w:r w:rsidRPr="00C3563C">
        <w:rPr>
          <w:rFonts w:ascii="Arial" w:eastAsia="Calibri" w:hAnsi="Arial" w:cs="Arial"/>
          <w:b/>
          <w:sz w:val="20"/>
          <w:szCs w:val="20"/>
        </w:rPr>
        <w:t>Članak 1</w:t>
      </w:r>
      <w:r w:rsidR="004C76B2">
        <w:rPr>
          <w:rFonts w:ascii="Arial" w:eastAsia="Calibri" w:hAnsi="Arial" w:cs="Arial"/>
          <w:b/>
          <w:sz w:val="20"/>
          <w:szCs w:val="20"/>
        </w:rPr>
        <w:t>6</w:t>
      </w:r>
      <w:r w:rsidRPr="00C3563C">
        <w:rPr>
          <w:rFonts w:ascii="Arial" w:eastAsia="Calibri" w:hAnsi="Arial" w:cs="Arial"/>
          <w:b/>
          <w:sz w:val="20"/>
          <w:szCs w:val="20"/>
        </w:rPr>
        <w:t>.</w:t>
      </w:r>
    </w:p>
    <w:p w14:paraId="35829568" w14:textId="77777777"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Ugovor stupa na snagu danom potpisa po Ugovornim stranama. Ako su Ugovorne strane Ugovor potpisale na različiti dan, danom potpisivanja se smatra dan na koji je Ugovor potpisala posljednja Ugovorna strana.</w:t>
      </w:r>
    </w:p>
    <w:p w14:paraId="6DAA8AEC" w14:textId="02D6785D" w:rsidR="009D4E0F" w:rsidRPr="00C3563C" w:rsidRDefault="009D4E0F" w:rsidP="009D4E0F">
      <w:pPr>
        <w:spacing w:line="360" w:lineRule="auto"/>
        <w:jc w:val="both"/>
        <w:rPr>
          <w:rFonts w:ascii="Arial" w:eastAsia="Calibri" w:hAnsi="Arial" w:cs="Arial"/>
          <w:sz w:val="20"/>
          <w:szCs w:val="20"/>
        </w:rPr>
      </w:pPr>
      <w:r w:rsidRPr="00C3563C">
        <w:rPr>
          <w:rFonts w:ascii="Arial" w:eastAsia="Calibri" w:hAnsi="Arial" w:cs="Arial"/>
          <w:sz w:val="20"/>
          <w:szCs w:val="20"/>
        </w:rPr>
        <w:t xml:space="preserve">Ugovor </w:t>
      </w:r>
      <w:r w:rsidR="00410FF2">
        <w:rPr>
          <w:rFonts w:ascii="Arial" w:eastAsia="Calibri" w:hAnsi="Arial" w:cs="Arial"/>
          <w:sz w:val="20"/>
          <w:szCs w:val="20"/>
        </w:rPr>
        <w:t xml:space="preserve">je </w:t>
      </w:r>
      <w:r w:rsidRPr="00C3563C">
        <w:rPr>
          <w:rFonts w:ascii="Arial" w:eastAsia="Calibri" w:hAnsi="Arial" w:cs="Arial"/>
          <w:sz w:val="20"/>
          <w:szCs w:val="20"/>
        </w:rPr>
        <w:t xml:space="preserve">sačinjen u </w:t>
      </w:r>
      <w:r>
        <w:rPr>
          <w:rFonts w:ascii="Arial" w:eastAsia="Calibri" w:hAnsi="Arial" w:cs="Arial"/>
          <w:sz w:val="20"/>
          <w:szCs w:val="20"/>
        </w:rPr>
        <w:t>4</w:t>
      </w:r>
      <w:r w:rsidRPr="00C3563C">
        <w:rPr>
          <w:rFonts w:ascii="Arial" w:eastAsia="Calibri" w:hAnsi="Arial" w:cs="Arial"/>
          <w:sz w:val="20"/>
          <w:szCs w:val="20"/>
        </w:rPr>
        <w:t xml:space="preserve"> (</w:t>
      </w:r>
      <w:r>
        <w:rPr>
          <w:rFonts w:ascii="Arial" w:eastAsia="Calibri" w:hAnsi="Arial" w:cs="Arial"/>
          <w:sz w:val="20"/>
          <w:szCs w:val="20"/>
        </w:rPr>
        <w:t>četiri</w:t>
      </w:r>
      <w:r w:rsidRPr="00C3563C">
        <w:rPr>
          <w:rFonts w:ascii="Arial" w:eastAsia="Calibri" w:hAnsi="Arial" w:cs="Arial"/>
          <w:sz w:val="20"/>
          <w:szCs w:val="20"/>
        </w:rPr>
        <w:t>) istovjetn</w:t>
      </w:r>
      <w:r>
        <w:rPr>
          <w:rFonts w:ascii="Arial" w:eastAsia="Calibri" w:hAnsi="Arial" w:cs="Arial"/>
          <w:sz w:val="20"/>
          <w:szCs w:val="20"/>
        </w:rPr>
        <w:t>a</w:t>
      </w:r>
      <w:r w:rsidRPr="00C3563C">
        <w:rPr>
          <w:rFonts w:ascii="Arial" w:eastAsia="Calibri" w:hAnsi="Arial" w:cs="Arial"/>
          <w:sz w:val="20"/>
          <w:szCs w:val="20"/>
        </w:rPr>
        <w:t xml:space="preserve"> primjer</w:t>
      </w:r>
      <w:r>
        <w:rPr>
          <w:rFonts w:ascii="Arial" w:eastAsia="Calibri" w:hAnsi="Arial" w:cs="Arial"/>
          <w:sz w:val="20"/>
          <w:szCs w:val="20"/>
        </w:rPr>
        <w:t>ka</w:t>
      </w:r>
      <w:r w:rsidRPr="00C3563C">
        <w:rPr>
          <w:rFonts w:ascii="Arial" w:eastAsia="Calibri" w:hAnsi="Arial" w:cs="Arial"/>
          <w:sz w:val="20"/>
          <w:szCs w:val="20"/>
        </w:rPr>
        <w:t xml:space="preserve"> od kojih svaka strana zadržava po </w:t>
      </w:r>
      <w:r w:rsidR="00410FF2">
        <w:rPr>
          <w:rFonts w:ascii="Arial" w:eastAsia="Calibri" w:hAnsi="Arial" w:cs="Arial"/>
          <w:sz w:val="20"/>
          <w:szCs w:val="20"/>
        </w:rPr>
        <w:t>2</w:t>
      </w:r>
      <w:r w:rsidRPr="00C3563C">
        <w:rPr>
          <w:rFonts w:ascii="Arial" w:eastAsia="Calibri" w:hAnsi="Arial" w:cs="Arial"/>
          <w:sz w:val="20"/>
          <w:szCs w:val="20"/>
        </w:rPr>
        <w:t xml:space="preserve"> (</w:t>
      </w:r>
      <w:r w:rsidR="00410FF2">
        <w:rPr>
          <w:rFonts w:ascii="Arial" w:eastAsia="Calibri" w:hAnsi="Arial" w:cs="Arial"/>
          <w:sz w:val="20"/>
          <w:szCs w:val="20"/>
        </w:rPr>
        <w:t>dva</w:t>
      </w:r>
      <w:r w:rsidRPr="00C3563C">
        <w:rPr>
          <w:rFonts w:ascii="Arial" w:eastAsia="Calibri" w:hAnsi="Arial" w:cs="Arial"/>
          <w:sz w:val="20"/>
          <w:szCs w:val="20"/>
        </w:rPr>
        <w:t>) primjerka, a u znak prihvata svih obveza i prava, te suglasnosti i prihvaćanja svih navedenih prava i obveza iz ovog Ugovora, Ugovorne strane ga vlastoručno potpisuju.</w:t>
      </w:r>
    </w:p>
    <w:p w14:paraId="42A07F43" w14:textId="77777777" w:rsidR="009D4E0F" w:rsidRDefault="009D4E0F" w:rsidP="009D4E0F">
      <w:pPr>
        <w:keepNext/>
        <w:spacing w:line="360" w:lineRule="auto"/>
        <w:jc w:val="center"/>
        <w:rPr>
          <w:rFonts w:ascii="Arial" w:eastAsia="Calibri" w:hAnsi="Arial" w:cs="Arial"/>
          <w:b/>
          <w:sz w:val="20"/>
          <w:szCs w:val="20"/>
        </w:rPr>
      </w:pPr>
    </w:p>
    <w:p w14:paraId="67E93709" w14:textId="77777777" w:rsidR="009D4E0F" w:rsidRPr="00C3563C" w:rsidRDefault="009D4E0F" w:rsidP="009D4E0F">
      <w:pPr>
        <w:keepNext/>
        <w:spacing w:line="360" w:lineRule="auto"/>
        <w:rPr>
          <w:rFonts w:ascii="Arial" w:eastAsia="Calibri" w:hAnsi="Arial" w:cs="Arial"/>
          <w:b/>
          <w:sz w:val="20"/>
          <w:szCs w:val="20"/>
        </w:rPr>
      </w:pPr>
    </w:p>
    <w:p w14:paraId="78F13D3E" w14:textId="77777777" w:rsidR="009D4E0F" w:rsidRPr="00C3563C" w:rsidRDefault="009D4E0F" w:rsidP="009D4E0F">
      <w:pPr>
        <w:spacing w:line="360" w:lineRule="auto"/>
        <w:rPr>
          <w:rFonts w:ascii="Arial" w:eastAsia="Calibri" w:hAnsi="Arial" w:cs="Arial"/>
          <w:sz w:val="20"/>
          <w:szCs w:val="20"/>
        </w:rPr>
      </w:pPr>
    </w:p>
    <w:p w14:paraId="59C75FB8" w14:textId="474116FA" w:rsidR="009D4E0F" w:rsidRPr="00C3563C" w:rsidRDefault="009D4E0F" w:rsidP="009D4E0F">
      <w:pPr>
        <w:spacing w:line="360" w:lineRule="auto"/>
        <w:rPr>
          <w:rFonts w:ascii="Arial" w:eastAsia="Calibri" w:hAnsi="Arial" w:cs="Arial"/>
          <w:sz w:val="20"/>
          <w:szCs w:val="20"/>
        </w:rPr>
      </w:pPr>
      <w:r w:rsidRPr="00C3563C">
        <w:rPr>
          <w:rFonts w:ascii="Arial" w:eastAsia="Calibri" w:hAnsi="Arial" w:cs="Arial"/>
          <w:sz w:val="20"/>
          <w:szCs w:val="20"/>
        </w:rPr>
        <w:t xml:space="preserve">U </w:t>
      </w:r>
      <w:r>
        <w:rPr>
          <w:rFonts w:ascii="Arial" w:eastAsia="Calibri" w:hAnsi="Arial" w:cs="Arial"/>
          <w:sz w:val="20"/>
          <w:szCs w:val="20"/>
        </w:rPr>
        <w:t>Goli</w:t>
      </w:r>
      <w:r w:rsidRPr="00C3563C">
        <w:rPr>
          <w:rFonts w:ascii="Arial" w:eastAsia="Calibri" w:hAnsi="Arial" w:cs="Arial"/>
          <w:sz w:val="20"/>
          <w:szCs w:val="20"/>
        </w:rPr>
        <w:t xml:space="preserve">, dana </w:t>
      </w:r>
      <w:r>
        <w:rPr>
          <w:rFonts w:ascii="Arial" w:eastAsia="Calibri" w:hAnsi="Arial" w:cs="Arial"/>
          <w:sz w:val="20"/>
          <w:szCs w:val="20"/>
        </w:rPr>
        <w:t>&lt;datum&gt;</w:t>
      </w:r>
      <w:r w:rsidRPr="00C3563C">
        <w:rPr>
          <w:rFonts w:ascii="Arial" w:eastAsia="Calibri" w:hAnsi="Arial" w:cs="Arial"/>
          <w:sz w:val="20"/>
          <w:szCs w:val="20"/>
        </w:rPr>
        <w:t xml:space="preserve"> 202</w:t>
      </w:r>
      <w:r w:rsidR="00D2583F">
        <w:rPr>
          <w:rFonts w:ascii="Arial" w:eastAsia="Calibri" w:hAnsi="Arial" w:cs="Arial"/>
          <w:sz w:val="20"/>
          <w:szCs w:val="20"/>
        </w:rPr>
        <w:t>5</w:t>
      </w:r>
      <w:r w:rsidRPr="00C3563C">
        <w:rPr>
          <w:rFonts w:ascii="Arial" w:eastAsia="Calibri" w:hAnsi="Arial" w:cs="Arial"/>
          <w:sz w:val="20"/>
          <w:szCs w:val="20"/>
        </w:rPr>
        <w:t xml:space="preserve">. </w:t>
      </w:r>
    </w:p>
    <w:p w14:paraId="0A344B1C" w14:textId="77777777" w:rsidR="009D4E0F" w:rsidRPr="00C3563C" w:rsidRDefault="009D4E0F" w:rsidP="009D4E0F">
      <w:pPr>
        <w:spacing w:line="360" w:lineRule="auto"/>
        <w:rPr>
          <w:rFonts w:ascii="Arial" w:eastAsia="Calibri" w:hAnsi="Arial" w:cs="Arial"/>
          <w:sz w:val="20"/>
          <w:szCs w:val="20"/>
        </w:rPr>
      </w:pPr>
    </w:p>
    <w:p w14:paraId="13322819" w14:textId="77777777" w:rsidR="009D4E0F" w:rsidRPr="00C3563C" w:rsidRDefault="009D4E0F" w:rsidP="009D4E0F">
      <w:pPr>
        <w:spacing w:line="360" w:lineRule="auto"/>
        <w:rPr>
          <w:rFonts w:ascii="Arial" w:eastAsia="Calibri" w:hAnsi="Arial" w:cs="Arial"/>
          <w:sz w:val="20"/>
          <w:szCs w:val="20"/>
        </w:rPr>
      </w:pPr>
    </w:p>
    <w:p w14:paraId="06390008" w14:textId="77777777" w:rsidR="009D4E0F" w:rsidRPr="00C3563C" w:rsidRDefault="009D4E0F" w:rsidP="009D4E0F">
      <w:pPr>
        <w:spacing w:line="360" w:lineRule="auto"/>
        <w:rPr>
          <w:rFonts w:ascii="Arial" w:eastAsia="Calibri" w:hAnsi="Arial" w:cs="Arial"/>
          <w:sz w:val="20"/>
          <w:szCs w:val="20"/>
        </w:rPr>
      </w:pPr>
    </w:p>
    <w:tbl>
      <w:tblPr>
        <w:tblW w:w="0" w:type="auto"/>
        <w:jc w:val="center"/>
        <w:tblLook w:val="04A0" w:firstRow="1" w:lastRow="0" w:firstColumn="1" w:lastColumn="0" w:noHBand="0" w:noVBand="1"/>
      </w:tblPr>
      <w:tblGrid>
        <w:gridCol w:w="3615"/>
        <w:gridCol w:w="1982"/>
        <w:gridCol w:w="3615"/>
      </w:tblGrid>
      <w:tr w:rsidR="009D4E0F" w:rsidRPr="003360F3" w14:paraId="06E5D076" w14:textId="77777777" w:rsidTr="00721507">
        <w:trPr>
          <w:jc w:val="center"/>
        </w:trPr>
        <w:tc>
          <w:tcPr>
            <w:tcW w:w="3629" w:type="dxa"/>
            <w:vAlign w:val="center"/>
          </w:tcPr>
          <w:p w14:paraId="53C2E82E" w14:textId="77777777" w:rsidR="009D4E0F" w:rsidRPr="003360F3" w:rsidRDefault="009D4E0F" w:rsidP="00721507">
            <w:pPr>
              <w:spacing w:line="360" w:lineRule="auto"/>
              <w:jc w:val="center"/>
              <w:rPr>
                <w:rFonts w:ascii="Arial" w:hAnsi="Arial" w:cs="Arial"/>
                <w:b/>
                <w:sz w:val="20"/>
                <w:szCs w:val="20"/>
              </w:rPr>
            </w:pPr>
            <w:r w:rsidRPr="003360F3">
              <w:rPr>
                <w:rFonts w:ascii="Arial" w:hAnsi="Arial" w:cs="Arial"/>
                <w:b/>
                <w:spacing w:val="-3"/>
                <w:sz w:val="20"/>
                <w:szCs w:val="20"/>
              </w:rPr>
              <w:t>&lt;Naziv izvršitelja&gt;</w:t>
            </w:r>
          </w:p>
        </w:tc>
        <w:tc>
          <w:tcPr>
            <w:tcW w:w="1985" w:type="dxa"/>
            <w:vAlign w:val="center"/>
          </w:tcPr>
          <w:p w14:paraId="77520C2B" w14:textId="77777777" w:rsidR="009D4E0F" w:rsidRPr="003360F3" w:rsidRDefault="009D4E0F" w:rsidP="00721507">
            <w:pPr>
              <w:spacing w:line="360" w:lineRule="auto"/>
              <w:jc w:val="center"/>
              <w:rPr>
                <w:rFonts w:ascii="Arial" w:hAnsi="Arial" w:cs="Arial"/>
                <w:b/>
                <w:spacing w:val="-3"/>
                <w:sz w:val="20"/>
                <w:szCs w:val="20"/>
              </w:rPr>
            </w:pPr>
          </w:p>
        </w:tc>
        <w:tc>
          <w:tcPr>
            <w:tcW w:w="3629" w:type="dxa"/>
            <w:vAlign w:val="center"/>
          </w:tcPr>
          <w:p w14:paraId="21A9B732" w14:textId="54DAEAE5" w:rsidR="009D4E0F" w:rsidRPr="003360F3" w:rsidRDefault="009D4E0F" w:rsidP="00721507">
            <w:pPr>
              <w:spacing w:line="360" w:lineRule="auto"/>
              <w:jc w:val="center"/>
              <w:rPr>
                <w:rFonts w:ascii="Arial" w:hAnsi="Arial" w:cs="Arial"/>
                <w:b/>
                <w:sz w:val="20"/>
                <w:szCs w:val="20"/>
              </w:rPr>
            </w:pPr>
            <w:r>
              <w:rPr>
                <w:rFonts w:ascii="Arial" w:hAnsi="Arial" w:cs="Arial"/>
                <w:b/>
                <w:spacing w:val="-3"/>
                <w:sz w:val="20"/>
                <w:szCs w:val="20"/>
              </w:rPr>
              <w:t>Općina Gola</w:t>
            </w:r>
          </w:p>
        </w:tc>
      </w:tr>
      <w:tr w:rsidR="009D4E0F" w:rsidRPr="003360F3" w14:paraId="511E5EF8" w14:textId="77777777" w:rsidTr="00721507">
        <w:trPr>
          <w:trHeight w:val="495"/>
          <w:jc w:val="center"/>
        </w:trPr>
        <w:tc>
          <w:tcPr>
            <w:tcW w:w="3629" w:type="dxa"/>
            <w:vAlign w:val="center"/>
          </w:tcPr>
          <w:p w14:paraId="397AE36F" w14:textId="77777777" w:rsidR="009D4E0F" w:rsidRPr="003360F3" w:rsidRDefault="009D4E0F" w:rsidP="00721507">
            <w:pPr>
              <w:spacing w:line="360" w:lineRule="auto"/>
              <w:jc w:val="center"/>
              <w:rPr>
                <w:rFonts w:ascii="Arial" w:hAnsi="Arial" w:cs="Arial"/>
                <w:b/>
                <w:sz w:val="20"/>
                <w:szCs w:val="20"/>
              </w:rPr>
            </w:pPr>
          </w:p>
        </w:tc>
        <w:tc>
          <w:tcPr>
            <w:tcW w:w="1985" w:type="dxa"/>
            <w:vAlign w:val="center"/>
          </w:tcPr>
          <w:p w14:paraId="3A73E561" w14:textId="77777777" w:rsidR="009D4E0F" w:rsidRPr="003360F3" w:rsidRDefault="009D4E0F" w:rsidP="00721507">
            <w:pPr>
              <w:spacing w:line="360" w:lineRule="auto"/>
              <w:jc w:val="center"/>
              <w:rPr>
                <w:rFonts w:ascii="Arial" w:hAnsi="Arial" w:cs="Arial"/>
                <w:b/>
                <w:spacing w:val="-3"/>
                <w:sz w:val="20"/>
                <w:szCs w:val="20"/>
              </w:rPr>
            </w:pPr>
          </w:p>
        </w:tc>
        <w:tc>
          <w:tcPr>
            <w:tcW w:w="3629" w:type="dxa"/>
            <w:vAlign w:val="center"/>
          </w:tcPr>
          <w:p w14:paraId="0B337BBB" w14:textId="77777777" w:rsidR="009D4E0F" w:rsidRPr="003360F3" w:rsidRDefault="009D4E0F" w:rsidP="00721507">
            <w:pPr>
              <w:spacing w:line="360" w:lineRule="auto"/>
              <w:jc w:val="center"/>
              <w:rPr>
                <w:rFonts w:ascii="Arial" w:hAnsi="Arial" w:cs="Arial"/>
                <w:b/>
                <w:sz w:val="20"/>
                <w:szCs w:val="20"/>
              </w:rPr>
            </w:pPr>
          </w:p>
        </w:tc>
      </w:tr>
      <w:tr w:rsidR="009D4E0F" w:rsidRPr="003360F3" w14:paraId="6C9FCAED" w14:textId="77777777" w:rsidTr="00721507">
        <w:trPr>
          <w:trHeight w:val="572"/>
          <w:jc w:val="center"/>
        </w:trPr>
        <w:tc>
          <w:tcPr>
            <w:tcW w:w="3629" w:type="dxa"/>
            <w:vAlign w:val="center"/>
          </w:tcPr>
          <w:p w14:paraId="152E261D" w14:textId="77777777" w:rsidR="009D4E0F" w:rsidRPr="003360F3" w:rsidRDefault="009D4E0F" w:rsidP="00721507">
            <w:pPr>
              <w:spacing w:line="360" w:lineRule="auto"/>
              <w:jc w:val="center"/>
              <w:rPr>
                <w:rFonts w:ascii="Arial" w:hAnsi="Arial" w:cs="Arial"/>
                <w:b/>
                <w:sz w:val="20"/>
                <w:szCs w:val="20"/>
              </w:rPr>
            </w:pPr>
            <w:r w:rsidRPr="00CE47EB">
              <w:rPr>
                <w:rFonts w:ascii="Arial" w:hAnsi="Arial" w:cs="Arial"/>
                <w:b/>
                <w:sz w:val="20"/>
                <w:szCs w:val="20"/>
              </w:rPr>
              <w:t>&lt;ime i prezime, funkcija odgovorne osobe izvršitelja&gt;</w:t>
            </w:r>
          </w:p>
        </w:tc>
        <w:tc>
          <w:tcPr>
            <w:tcW w:w="1985" w:type="dxa"/>
            <w:vAlign w:val="center"/>
          </w:tcPr>
          <w:p w14:paraId="2678EE18" w14:textId="77777777" w:rsidR="009D4E0F" w:rsidRPr="003360F3" w:rsidRDefault="009D4E0F" w:rsidP="00721507">
            <w:pPr>
              <w:spacing w:line="360" w:lineRule="auto"/>
              <w:jc w:val="center"/>
              <w:rPr>
                <w:rFonts w:ascii="Arial" w:hAnsi="Arial" w:cs="Arial"/>
                <w:b/>
                <w:spacing w:val="-3"/>
                <w:sz w:val="20"/>
                <w:szCs w:val="20"/>
              </w:rPr>
            </w:pPr>
          </w:p>
        </w:tc>
        <w:tc>
          <w:tcPr>
            <w:tcW w:w="3629" w:type="dxa"/>
            <w:vAlign w:val="center"/>
          </w:tcPr>
          <w:p w14:paraId="0852D41B" w14:textId="59E5FB90" w:rsidR="009D4E0F" w:rsidRPr="003360F3" w:rsidRDefault="009D4E0F" w:rsidP="00721507">
            <w:pPr>
              <w:spacing w:line="360" w:lineRule="auto"/>
              <w:jc w:val="center"/>
              <w:rPr>
                <w:rFonts w:ascii="Arial" w:hAnsi="Arial" w:cs="Arial"/>
                <w:b/>
                <w:sz w:val="20"/>
                <w:szCs w:val="20"/>
              </w:rPr>
            </w:pPr>
            <w:r>
              <w:rPr>
                <w:rFonts w:ascii="Arial" w:hAnsi="Arial" w:cs="Arial"/>
                <w:b/>
                <w:spacing w:val="-3"/>
                <w:sz w:val="20"/>
                <w:szCs w:val="20"/>
              </w:rPr>
              <w:t>Stjepan Milinković</w:t>
            </w:r>
            <w:r w:rsidRPr="003360F3">
              <w:rPr>
                <w:rFonts w:ascii="Arial" w:hAnsi="Arial" w:cs="Arial"/>
                <w:b/>
                <w:spacing w:val="-3"/>
                <w:sz w:val="20"/>
                <w:szCs w:val="20"/>
              </w:rPr>
              <w:t>,</w:t>
            </w:r>
            <w:r>
              <w:rPr>
                <w:rFonts w:ascii="Arial" w:hAnsi="Arial" w:cs="Arial"/>
                <w:b/>
                <w:spacing w:val="-3"/>
                <w:sz w:val="20"/>
                <w:szCs w:val="20"/>
              </w:rPr>
              <w:t xml:space="preserve"> dr. med.,</w:t>
            </w:r>
            <w:r w:rsidRPr="003360F3">
              <w:rPr>
                <w:rFonts w:ascii="Arial" w:hAnsi="Arial" w:cs="Arial"/>
                <w:b/>
                <w:spacing w:val="-3"/>
                <w:sz w:val="20"/>
                <w:szCs w:val="20"/>
              </w:rPr>
              <w:t xml:space="preserve"> </w:t>
            </w:r>
            <w:r>
              <w:rPr>
                <w:rFonts w:ascii="Arial" w:hAnsi="Arial" w:cs="Arial"/>
                <w:b/>
                <w:spacing w:val="-3"/>
                <w:sz w:val="20"/>
                <w:szCs w:val="20"/>
              </w:rPr>
              <w:t>općinski načelnik</w:t>
            </w:r>
          </w:p>
        </w:tc>
      </w:tr>
      <w:tr w:rsidR="009D4E0F" w:rsidRPr="00C3563C" w14:paraId="200AEBEF" w14:textId="77777777" w:rsidTr="00721507">
        <w:trPr>
          <w:trHeight w:val="602"/>
          <w:jc w:val="center"/>
        </w:trPr>
        <w:tc>
          <w:tcPr>
            <w:tcW w:w="3629" w:type="dxa"/>
          </w:tcPr>
          <w:p w14:paraId="4938CC00" w14:textId="77777777" w:rsidR="009D4E0F" w:rsidRPr="003360F3" w:rsidRDefault="009D4E0F" w:rsidP="00721507">
            <w:pPr>
              <w:spacing w:line="360" w:lineRule="auto"/>
              <w:jc w:val="center"/>
              <w:rPr>
                <w:szCs w:val="20"/>
              </w:rPr>
            </w:pPr>
          </w:p>
        </w:tc>
        <w:tc>
          <w:tcPr>
            <w:tcW w:w="1985" w:type="dxa"/>
            <w:vAlign w:val="bottom"/>
          </w:tcPr>
          <w:p w14:paraId="22F6F70A" w14:textId="77777777" w:rsidR="009D4E0F" w:rsidRPr="00C3563C" w:rsidRDefault="009D4E0F" w:rsidP="00721507">
            <w:pPr>
              <w:tabs>
                <w:tab w:val="left" w:pos="1311"/>
              </w:tabs>
              <w:spacing w:line="360" w:lineRule="auto"/>
              <w:rPr>
                <w:rFonts w:ascii="Arial" w:eastAsia="Calibri" w:hAnsi="Arial" w:cs="Arial"/>
                <w:sz w:val="20"/>
                <w:szCs w:val="20"/>
              </w:rPr>
            </w:pPr>
            <w:r w:rsidRPr="003360F3">
              <w:rPr>
                <w:rFonts w:ascii="Arial" w:eastAsia="Calibri" w:hAnsi="Arial" w:cs="Arial"/>
                <w:sz w:val="20"/>
                <w:szCs w:val="20"/>
              </w:rPr>
              <w:t>M.P.</w:t>
            </w:r>
            <w:r w:rsidRPr="003360F3">
              <w:rPr>
                <w:rFonts w:ascii="Arial" w:eastAsia="Calibri" w:hAnsi="Arial" w:cs="Arial"/>
                <w:sz w:val="20"/>
                <w:szCs w:val="20"/>
              </w:rPr>
              <w:tab/>
              <w:t>M.P.</w:t>
            </w:r>
          </w:p>
        </w:tc>
        <w:tc>
          <w:tcPr>
            <w:tcW w:w="3629" w:type="dxa"/>
          </w:tcPr>
          <w:p w14:paraId="777008B4" w14:textId="77777777" w:rsidR="009D4E0F" w:rsidRPr="00C3563C" w:rsidRDefault="009D4E0F" w:rsidP="00721507">
            <w:pPr>
              <w:spacing w:line="360" w:lineRule="auto"/>
              <w:jc w:val="center"/>
              <w:rPr>
                <w:szCs w:val="20"/>
              </w:rPr>
            </w:pPr>
          </w:p>
        </w:tc>
      </w:tr>
    </w:tbl>
    <w:p w14:paraId="3C540971" w14:textId="77777777" w:rsidR="009D4E0F" w:rsidRPr="00C3563C" w:rsidRDefault="009D4E0F" w:rsidP="009D4E0F">
      <w:pPr>
        <w:spacing w:line="360" w:lineRule="auto"/>
        <w:rPr>
          <w:rFonts w:ascii="Arial" w:eastAsia="Calibri" w:hAnsi="Arial" w:cs="Arial"/>
          <w:sz w:val="20"/>
          <w:szCs w:val="20"/>
          <w:lang w:eastAsia="en-US"/>
        </w:rPr>
      </w:pPr>
    </w:p>
    <w:p w14:paraId="7EFB0CEA" w14:textId="77777777" w:rsidR="009D4E0F" w:rsidRPr="00C3563C" w:rsidRDefault="009D4E0F" w:rsidP="009D4E0F">
      <w:pPr>
        <w:spacing w:line="360" w:lineRule="auto"/>
        <w:rPr>
          <w:rFonts w:ascii="Arial" w:eastAsia="Calibri" w:hAnsi="Arial" w:cs="Arial"/>
          <w:sz w:val="20"/>
          <w:szCs w:val="20"/>
          <w:lang w:eastAsia="en-US"/>
        </w:rPr>
      </w:pPr>
      <w:r w:rsidRPr="00C3563C">
        <w:rPr>
          <w:rFonts w:ascii="Arial" w:eastAsia="Calibri" w:hAnsi="Arial" w:cs="Arial"/>
          <w:sz w:val="20"/>
          <w:szCs w:val="20"/>
          <w:lang w:eastAsia="en-US"/>
        </w:rPr>
        <w:t>Prilog:</w:t>
      </w:r>
    </w:p>
    <w:p w14:paraId="002B572F" w14:textId="4CC92C08" w:rsidR="009D4E0F" w:rsidRDefault="00B74B88" w:rsidP="009D4E0F">
      <w:pPr>
        <w:pStyle w:val="Odlomakpopisa"/>
        <w:numPr>
          <w:ilvl w:val="0"/>
          <w:numId w:val="28"/>
        </w:numPr>
        <w:spacing w:line="360" w:lineRule="auto"/>
        <w:rPr>
          <w:rFonts w:ascii="Arial" w:hAnsi="Arial" w:cs="Arial"/>
          <w:sz w:val="20"/>
          <w:szCs w:val="20"/>
          <w:lang w:val="hr-HR"/>
        </w:rPr>
      </w:pPr>
      <w:r>
        <w:rPr>
          <w:rFonts w:ascii="Arial" w:hAnsi="Arial" w:cs="Arial"/>
          <w:sz w:val="20"/>
          <w:szCs w:val="20"/>
          <w:lang w:val="hr-HR"/>
        </w:rPr>
        <w:t>Ponuda Izvršitelja</w:t>
      </w:r>
    </w:p>
    <w:sectPr w:rsidR="009D4E0F" w:rsidSect="00CE47EB">
      <w:headerReference w:type="default" r:id="rId15"/>
      <w:footerReference w:type="default" r:id="rId16"/>
      <w:headerReference w:type="first" r:id="rId17"/>
      <w:footerReference w:type="first" r:id="rId18"/>
      <w:pgSz w:w="11906" w:h="16838"/>
      <w:pgMar w:top="1276" w:right="1276" w:bottom="1134" w:left="1418"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76091" w14:textId="77777777" w:rsidR="00E72766" w:rsidRDefault="00E72766">
      <w:r>
        <w:separator/>
      </w:r>
    </w:p>
  </w:endnote>
  <w:endnote w:type="continuationSeparator" w:id="0">
    <w:p w14:paraId="55652B85" w14:textId="77777777" w:rsidR="00E72766" w:rsidRDefault="00E7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5BE7" w14:textId="77777777" w:rsidR="00B17827" w:rsidRDefault="00B1782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5BE9" w14:textId="77777777" w:rsidR="00B17827" w:rsidRDefault="00B17827" w:rsidP="006C1708">
    <w:pPr>
      <w:pStyle w:val="Podnoje"/>
      <w:tabs>
        <w:tab w:val="clear" w:pos="4536"/>
        <w:tab w:val="clear" w:pos="9072"/>
        <w:tab w:val="left" w:pos="5805"/>
        <w:tab w:val="left" w:pos="7237"/>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B4137" w14:textId="77777777" w:rsidR="00E72766" w:rsidRDefault="00E72766">
      <w:r>
        <w:separator/>
      </w:r>
    </w:p>
  </w:footnote>
  <w:footnote w:type="continuationSeparator" w:id="0">
    <w:p w14:paraId="199822FD" w14:textId="77777777" w:rsidR="00E72766" w:rsidRDefault="00E72766">
      <w:r>
        <w:continuationSeparator/>
      </w:r>
    </w:p>
  </w:footnote>
  <w:footnote w:id="1">
    <w:p w14:paraId="5DA25BEA" w14:textId="77777777" w:rsidR="00B17827" w:rsidRPr="00000DEC" w:rsidRDefault="00B17827" w:rsidP="00677B00">
      <w:pPr>
        <w:pStyle w:val="Tekstfusnote"/>
        <w:rPr>
          <w:sz w:val="18"/>
          <w:szCs w:val="18"/>
        </w:rPr>
      </w:pPr>
      <w:r w:rsidRPr="00000DEC">
        <w:rPr>
          <w:rStyle w:val="Referencafusnote"/>
          <w:rFonts w:ascii="Arial" w:hAnsi="Arial" w:cs="Arial"/>
          <w:sz w:val="18"/>
          <w:szCs w:val="18"/>
        </w:rPr>
        <w:footnoteRef/>
      </w:r>
      <w:r w:rsidRPr="00000DEC">
        <w:rPr>
          <w:rFonts w:ascii="Arial" w:hAnsi="Arial" w:cs="Arial"/>
          <w:sz w:val="18"/>
          <w:szCs w:val="18"/>
        </w:rPr>
        <w:t xml:space="preserve"> Ako ponuditelj nije u sustavu PDV-a ili je predmet nabave oslobođen PDV-a, rubriku ostaviti praznom.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5BE4" w14:textId="77777777" w:rsidR="00B17827" w:rsidRDefault="00B17827" w:rsidP="0005490B">
    <w:pPr>
      <w:tabs>
        <w:tab w:val="center" w:pos="4536"/>
        <w:tab w:val="right" w:pos="9072"/>
      </w:tabs>
      <w:rPr>
        <w:noProof/>
      </w:rPr>
    </w:pPr>
  </w:p>
  <w:p w14:paraId="5DA25BE5" w14:textId="77777777" w:rsidR="00B17827" w:rsidRPr="0005490B" w:rsidRDefault="00B17827" w:rsidP="0005490B">
    <w:pPr>
      <w:tabs>
        <w:tab w:val="center" w:pos="4536"/>
        <w:tab w:val="right" w:pos="9072"/>
      </w:tabs>
      <w:rPr>
        <w:lang w:val="x-none" w:eastAsia="x-none"/>
      </w:rPr>
    </w:pPr>
    <w:r w:rsidRPr="0005490B">
      <w:rPr>
        <w:lang w:val="x-none" w:eastAsia="x-none"/>
      </w:rPr>
      <w:tab/>
    </w:r>
    <w:r w:rsidRPr="0005490B">
      <w:rPr>
        <w:lang w:val="x-none" w:eastAsia="x-none"/>
      </w:rPr>
      <w:tab/>
    </w:r>
  </w:p>
  <w:p w14:paraId="5DA25BE6" w14:textId="77777777" w:rsidR="00B17827" w:rsidRPr="0005490B" w:rsidRDefault="00B17827" w:rsidP="0005490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5BE8" w14:textId="77777777" w:rsidR="00B17827" w:rsidRDefault="00B17827" w:rsidP="009E0A70">
    <w:pPr>
      <w:pStyle w:val="Zaglavlje"/>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720"/>
        </w:tabs>
        <w:ind w:hanging="360"/>
      </w:pPr>
      <w:rPr>
        <w:rFonts w:ascii="Symbol" w:hAnsi="Symbol"/>
      </w:rPr>
    </w:lvl>
  </w:abstractNum>
  <w:abstractNum w:abstractNumId="1" w15:restartNumberingAfterBreak="0">
    <w:nsid w:val="000204DF"/>
    <w:multiLevelType w:val="hybridMultilevel"/>
    <w:tmpl w:val="DA00C1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6E7BD2"/>
    <w:multiLevelType w:val="hybridMultilevel"/>
    <w:tmpl w:val="700275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D1041E"/>
    <w:multiLevelType w:val="hybridMultilevel"/>
    <w:tmpl w:val="4BC05D2C"/>
    <w:lvl w:ilvl="0" w:tplc="4648C726">
      <w:start w:val="1"/>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05FE0E0B"/>
    <w:multiLevelType w:val="hybridMultilevel"/>
    <w:tmpl w:val="04629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2E675D"/>
    <w:multiLevelType w:val="hybridMultilevel"/>
    <w:tmpl w:val="715E7D28"/>
    <w:lvl w:ilvl="0" w:tplc="E83872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9B93966"/>
    <w:multiLevelType w:val="hybridMultilevel"/>
    <w:tmpl w:val="196483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D117D2C"/>
    <w:multiLevelType w:val="hybridMultilevel"/>
    <w:tmpl w:val="A73ADD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EAF77AA"/>
    <w:multiLevelType w:val="hybridMultilevel"/>
    <w:tmpl w:val="67F6BD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FC40002"/>
    <w:multiLevelType w:val="hybridMultilevel"/>
    <w:tmpl w:val="E264A2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2DD6606"/>
    <w:multiLevelType w:val="hybridMultilevel"/>
    <w:tmpl w:val="955C6D14"/>
    <w:lvl w:ilvl="0" w:tplc="E83872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AED3288"/>
    <w:multiLevelType w:val="hybridMultilevel"/>
    <w:tmpl w:val="568EDA76"/>
    <w:lvl w:ilvl="0" w:tplc="E83872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E862A27"/>
    <w:multiLevelType w:val="hybridMultilevel"/>
    <w:tmpl w:val="2458A2B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12B34FF"/>
    <w:multiLevelType w:val="hybridMultilevel"/>
    <w:tmpl w:val="6EECEAB8"/>
    <w:lvl w:ilvl="0" w:tplc="4648C72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3540949"/>
    <w:multiLevelType w:val="hybridMultilevel"/>
    <w:tmpl w:val="14CE8414"/>
    <w:lvl w:ilvl="0" w:tplc="D6924E9E">
      <w:start w:val="1"/>
      <w:numFmt w:val="decimal"/>
      <w:lvlText w:val="%1."/>
      <w:lvlJc w:val="left"/>
      <w:pPr>
        <w:ind w:left="720" w:hanging="360"/>
      </w:pPr>
      <w:rPr>
        <w:rFonts w:hint="default"/>
        <w:b w:val="0"/>
        <w:bCs w:val="0"/>
      </w:rPr>
    </w:lvl>
    <w:lvl w:ilvl="1" w:tplc="68ECC450">
      <w:start w:val="1"/>
      <w:numFmt w:val="lowerLetter"/>
      <w:lvlText w:val="%2."/>
      <w:lvlJc w:val="left"/>
      <w:pPr>
        <w:ind w:left="1440" w:hanging="360"/>
      </w:pPr>
      <w:rPr>
        <w:b w:val="0"/>
        <w:bCs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35A64BE"/>
    <w:multiLevelType w:val="hybridMultilevel"/>
    <w:tmpl w:val="674411D6"/>
    <w:lvl w:ilvl="0" w:tplc="EC46CD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C4D3351"/>
    <w:multiLevelType w:val="hybridMultilevel"/>
    <w:tmpl w:val="700275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28001B"/>
    <w:multiLevelType w:val="hybridMultilevel"/>
    <w:tmpl w:val="700275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E3C67DD"/>
    <w:multiLevelType w:val="hybridMultilevel"/>
    <w:tmpl w:val="568EDA76"/>
    <w:lvl w:ilvl="0" w:tplc="E83872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05F65E2"/>
    <w:multiLevelType w:val="hybridMultilevel"/>
    <w:tmpl w:val="5C6CF1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3D65E1A"/>
    <w:multiLevelType w:val="hybridMultilevel"/>
    <w:tmpl w:val="890ADB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AE06352"/>
    <w:multiLevelType w:val="hybridMultilevel"/>
    <w:tmpl w:val="3920EA84"/>
    <w:lvl w:ilvl="0" w:tplc="51188228">
      <w:numFmt w:val="bullet"/>
      <w:lvlText w:val="-"/>
      <w:lvlJc w:val="left"/>
      <w:pPr>
        <w:ind w:left="827" w:hanging="360"/>
      </w:pPr>
      <w:rPr>
        <w:rFonts w:ascii="Arial" w:eastAsia="Arial" w:hAnsi="Arial" w:cs="Arial" w:hint="default"/>
        <w:color w:val="FFFFFF"/>
        <w:w w:val="99"/>
        <w:sz w:val="14"/>
        <w:szCs w:val="14"/>
        <w:lang w:val="hr-HR" w:eastAsia="en-US" w:bidi="ar-SA"/>
      </w:rPr>
    </w:lvl>
    <w:lvl w:ilvl="1" w:tplc="A0F8C0FC">
      <w:numFmt w:val="bullet"/>
      <w:lvlText w:val="•"/>
      <w:lvlJc w:val="left"/>
      <w:pPr>
        <w:ind w:left="1194" w:hanging="360"/>
      </w:pPr>
      <w:rPr>
        <w:rFonts w:hint="default"/>
        <w:lang w:val="hr-HR" w:eastAsia="en-US" w:bidi="ar-SA"/>
      </w:rPr>
    </w:lvl>
    <w:lvl w:ilvl="2" w:tplc="3B7E9B08">
      <w:numFmt w:val="bullet"/>
      <w:lvlText w:val="•"/>
      <w:lvlJc w:val="left"/>
      <w:pPr>
        <w:ind w:left="1568" w:hanging="360"/>
      </w:pPr>
      <w:rPr>
        <w:rFonts w:hint="default"/>
        <w:lang w:val="hr-HR" w:eastAsia="en-US" w:bidi="ar-SA"/>
      </w:rPr>
    </w:lvl>
    <w:lvl w:ilvl="3" w:tplc="0420B598">
      <w:numFmt w:val="bullet"/>
      <w:lvlText w:val="•"/>
      <w:lvlJc w:val="left"/>
      <w:pPr>
        <w:ind w:left="1942" w:hanging="360"/>
      </w:pPr>
      <w:rPr>
        <w:rFonts w:hint="default"/>
        <w:lang w:val="hr-HR" w:eastAsia="en-US" w:bidi="ar-SA"/>
      </w:rPr>
    </w:lvl>
    <w:lvl w:ilvl="4" w:tplc="2BEC76C6">
      <w:numFmt w:val="bullet"/>
      <w:lvlText w:val="•"/>
      <w:lvlJc w:val="left"/>
      <w:pPr>
        <w:ind w:left="2317" w:hanging="360"/>
      </w:pPr>
      <w:rPr>
        <w:rFonts w:hint="default"/>
        <w:lang w:val="hr-HR" w:eastAsia="en-US" w:bidi="ar-SA"/>
      </w:rPr>
    </w:lvl>
    <w:lvl w:ilvl="5" w:tplc="EB12BBD0">
      <w:numFmt w:val="bullet"/>
      <w:lvlText w:val="•"/>
      <w:lvlJc w:val="left"/>
      <w:pPr>
        <w:ind w:left="2691" w:hanging="360"/>
      </w:pPr>
      <w:rPr>
        <w:rFonts w:hint="default"/>
        <w:lang w:val="hr-HR" w:eastAsia="en-US" w:bidi="ar-SA"/>
      </w:rPr>
    </w:lvl>
    <w:lvl w:ilvl="6" w:tplc="89888F00">
      <w:numFmt w:val="bullet"/>
      <w:lvlText w:val="•"/>
      <w:lvlJc w:val="left"/>
      <w:pPr>
        <w:ind w:left="3065" w:hanging="360"/>
      </w:pPr>
      <w:rPr>
        <w:rFonts w:hint="default"/>
        <w:lang w:val="hr-HR" w:eastAsia="en-US" w:bidi="ar-SA"/>
      </w:rPr>
    </w:lvl>
    <w:lvl w:ilvl="7" w:tplc="7286D97A">
      <w:numFmt w:val="bullet"/>
      <w:lvlText w:val="•"/>
      <w:lvlJc w:val="left"/>
      <w:pPr>
        <w:ind w:left="3440" w:hanging="360"/>
      </w:pPr>
      <w:rPr>
        <w:rFonts w:hint="default"/>
        <w:lang w:val="hr-HR" w:eastAsia="en-US" w:bidi="ar-SA"/>
      </w:rPr>
    </w:lvl>
    <w:lvl w:ilvl="8" w:tplc="D0B8B2A2">
      <w:numFmt w:val="bullet"/>
      <w:lvlText w:val="•"/>
      <w:lvlJc w:val="left"/>
      <w:pPr>
        <w:ind w:left="3814" w:hanging="360"/>
      </w:pPr>
      <w:rPr>
        <w:rFonts w:hint="default"/>
        <w:lang w:val="hr-HR" w:eastAsia="en-US" w:bidi="ar-SA"/>
      </w:rPr>
    </w:lvl>
  </w:abstractNum>
  <w:abstractNum w:abstractNumId="22" w15:restartNumberingAfterBreak="0">
    <w:nsid w:val="3B2B19E4"/>
    <w:multiLevelType w:val="hybridMultilevel"/>
    <w:tmpl w:val="5C6CF1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0B0B0E"/>
    <w:multiLevelType w:val="multilevel"/>
    <w:tmpl w:val="6A8E2B30"/>
    <w:styleLink w:val="ImportedStyle2"/>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09"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0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0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429"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789"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789"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2149"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2149"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E6F6719"/>
    <w:multiLevelType w:val="multilevel"/>
    <w:tmpl w:val="E3828F1A"/>
    <w:lvl w:ilvl="0">
      <w:start w:val="1"/>
      <w:numFmt w:val="decimal"/>
      <w:pStyle w:val="Naslov1"/>
      <w:lvlText w:val="%1."/>
      <w:lvlJc w:val="left"/>
      <w:pPr>
        <w:ind w:left="3338"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EF02C3A"/>
    <w:multiLevelType w:val="hybridMultilevel"/>
    <w:tmpl w:val="EC483E16"/>
    <w:lvl w:ilvl="0" w:tplc="FCE0B23A">
      <w:start w:val="1"/>
      <w:numFmt w:val="decimal"/>
      <w:pStyle w:val="Naslov2"/>
      <w:lvlText w:val="1.%1."/>
      <w:lvlJc w:val="left"/>
      <w:pPr>
        <w:ind w:left="53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73503BD"/>
    <w:multiLevelType w:val="hybridMultilevel"/>
    <w:tmpl w:val="C10EB8C6"/>
    <w:lvl w:ilvl="0" w:tplc="E83872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8EF3487"/>
    <w:multiLevelType w:val="hybridMultilevel"/>
    <w:tmpl w:val="66EA853A"/>
    <w:lvl w:ilvl="0" w:tplc="9FBEC168">
      <w:start w:val="4"/>
      <w:numFmt w:val="decimal"/>
      <w:pStyle w:val="Naslov3"/>
      <w:lvlText w:val="%1.3.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A724A1A"/>
    <w:multiLevelType w:val="hybridMultilevel"/>
    <w:tmpl w:val="329E5DB4"/>
    <w:lvl w:ilvl="0" w:tplc="202EECD6">
      <w:numFmt w:val="bullet"/>
      <w:lvlText w:val="-"/>
      <w:lvlJc w:val="left"/>
      <w:pPr>
        <w:ind w:left="827" w:hanging="360"/>
      </w:pPr>
      <w:rPr>
        <w:rFonts w:ascii="Arial" w:eastAsia="Arial" w:hAnsi="Arial" w:cs="Arial" w:hint="default"/>
        <w:color w:val="FFFFFF"/>
        <w:w w:val="99"/>
        <w:sz w:val="14"/>
        <w:szCs w:val="14"/>
        <w:lang w:val="hr-HR" w:eastAsia="en-US" w:bidi="ar-SA"/>
      </w:rPr>
    </w:lvl>
    <w:lvl w:ilvl="1" w:tplc="54E09792">
      <w:numFmt w:val="bullet"/>
      <w:lvlText w:val="•"/>
      <w:lvlJc w:val="left"/>
      <w:pPr>
        <w:ind w:left="1194" w:hanging="360"/>
      </w:pPr>
      <w:rPr>
        <w:rFonts w:hint="default"/>
        <w:lang w:val="hr-HR" w:eastAsia="en-US" w:bidi="ar-SA"/>
      </w:rPr>
    </w:lvl>
    <w:lvl w:ilvl="2" w:tplc="523C37F4">
      <w:numFmt w:val="bullet"/>
      <w:lvlText w:val="•"/>
      <w:lvlJc w:val="left"/>
      <w:pPr>
        <w:ind w:left="1568" w:hanging="360"/>
      </w:pPr>
      <w:rPr>
        <w:rFonts w:hint="default"/>
        <w:lang w:val="hr-HR" w:eastAsia="en-US" w:bidi="ar-SA"/>
      </w:rPr>
    </w:lvl>
    <w:lvl w:ilvl="3" w:tplc="F6A01878">
      <w:numFmt w:val="bullet"/>
      <w:lvlText w:val="•"/>
      <w:lvlJc w:val="left"/>
      <w:pPr>
        <w:ind w:left="1942" w:hanging="360"/>
      </w:pPr>
      <w:rPr>
        <w:rFonts w:hint="default"/>
        <w:lang w:val="hr-HR" w:eastAsia="en-US" w:bidi="ar-SA"/>
      </w:rPr>
    </w:lvl>
    <w:lvl w:ilvl="4" w:tplc="F2904834">
      <w:numFmt w:val="bullet"/>
      <w:lvlText w:val="•"/>
      <w:lvlJc w:val="left"/>
      <w:pPr>
        <w:ind w:left="2317" w:hanging="360"/>
      </w:pPr>
      <w:rPr>
        <w:rFonts w:hint="default"/>
        <w:lang w:val="hr-HR" w:eastAsia="en-US" w:bidi="ar-SA"/>
      </w:rPr>
    </w:lvl>
    <w:lvl w:ilvl="5" w:tplc="651A04C4">
      <w:numFmt w:val="bullet"/>
      <w:lvlText w:val="•"/>
      <w:lvlJc w:val="left"/>
      <w:pPr>
        <w:ind w:left="2691" w:hanging="360"/>
      </w:pPr>
      <w:rPr>
        <w:rFonts w:hint="default"/>
        <w:lang w:val="hr-HR" w:eastAsia="en-US" w:bidi="ar-SA"/>
      </w:rPr>
    </w:lvl>
    <w:lvl w:ilvl="6" w:tplc="32BE292A">
      <w:numFmt w:val="bullet"/>
      <w:lvlText w:val="•"/>
      <w:lvlJc w:val="left"/>
      <w:pPr>
        <w:ind w:left="3065" w:hanging="360"/>
      </w:pPr>
      <w:rPr>
        <w:rFonts w:hint="default"/>
        <w:lang w:val="hr-HR" w:eastAsia="en-US" w:bidi="ar-SA"/>
      </w:rPr>
    </w:lvl>
    <w:lvl w:ilvl="7" w:tplc="AA1C6266">
      <w:numFmt w:val="bullet"/>
      <w:lvlText w:val="•"/>
      <w:lvlJc w:val="left"/>
      <w:pPr>
        <w:ind w:left="3440" w:hanging="360"/>
      </w:pPr>
      <w:rPr>
        <w:rFonts w:hint="default"/>
        <w:lang w:val="hr-HR" w:eastAsia="en-US" w:bidi="ar-SA"/>
      </w:rPr>
    </w:lvl>
    <w:lvl w:ilvl="8" w:tplc="4A8C6F20">
      <w:numFmt w:val="bullet"/>
      <w:lvlText w:val="•"/>
      <w:lvlJc w:val="left"/>
      <w:pPr>
        <w:ind w:left="3814" w:hanging="360"/>
      </w:pPr>
      <w:rPr>
        <w:rFonts w:hint="default"/>
        <w:lang w:val="hr-HR" w:eastAsia="en-US" w:bidi="ar-SA"/>
      </w:rPr>
    </w:lvl>
  </w:abstractNum>
  <w:abstractNum w:abstractNumId="29" w15:restartNumberingAfterBreak="0">
    <w:nsid w:val="4D3F3658"/>
    <w:multiLevelType w:val="hybridMultilevel"/>
    <w:tmpl w:val="14CE8414"/>
    <w:lvl w:ilvl="0" w:tplc="D6924E9E">
      <w:start w:val="1"/>
      <w:numFmt w:val="decimal"/>
      <w:lvlText w:val="%1."/>
      <w:lvlJc w:val="left"/>
      <w:pPr>
        <w:ind w:left="720" w:hanging="360"/>
      </w:pPr>
      <w:rPr>
        <w:rFonts w:hint="default"/>
        <w:b w:val="0"/>
        <w:bCs w:val="0"/>
      </w:rPr>
    </w:lvl>
    <w:lvl w:ilvl="1" w:tplc="68ECC450">
      <w:start w:val="1"/>
      <w:numFmt w:val="lowerLetter"/>
      <w:lvlText w:val="%2."/>
      <w:lvlJc w:val="left"/>
      <w:pPr>
        <w:ind w:left="1440" w:hanging="360"/>
      </w:pPr>
      <w:rPr>
        <w:b w:val="0"/>
        <w:bCs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02E4797"/>
    <w:multiLevelType w:val="hybridMultilevel"/>
    <w:tmpl w:val="48069AD6"/>
    <w:lvl w:ilvl="0" w:tplc="6BAE5D38">
      <w:numFmt w:val="bullet"/>
      <w:lvlText w:val="-"/>
      <w:lvlJc w:val="left"/>
      <w:pPr>
        <w:ind w:left="828" w:hanging="360"/>
      </w:pPr>
      <w:rPr>
        <w:rFonts w:ascii="Arial" w:eastAsia="Arial" w:hAnsi="Arial" w:cs="Arial" w:hint="default"/>
        <w:w w:val="99"/>
        <w:sz w:val="14"/>
        <w:szCs w:val="14"/>
        <w:lang w:val="hr-HR" w:eastAsia="en-US" w:bidi="ar-SA"/>
      </w:rPr>
    </w:lvl>
    <w:lvl w:ilvl="1" w:tplc="83F0F956">
      <w:numFmt w:val="bullet"/>
      <w:lvlText w:val="•"/>
      <w:lvlJc w:val="left"/>
      <w:pPr>
        <w:ind w:left="1203" w:hanging="360"/>
      </w:pPr>
      <w:rPr>
        <w:rFonts w:hint="default"/>
        <w:lang w:val="hr-HR" w:eastAsia="en-US" w:bidi="ar-SA"/>
      </w:rPr>
    </w:lvl>
    <w:lvl w:ilvl="2" w:tplc="1E90F268">
      <w:numFmt w:val="bullet"/>
      <w:lvlText w:val="•"/>
      <w:lvlJc w:val="left"/>
      <w:pPr>
        <w:ind w:left="1586" w:hanging="360"/>
      </w:pPr>
      <w:rPr>
        <w:rFonts w:hint="default"/>
        <w:lang w:val="hr-HR" w:eastAsia="en-US" w:bidi="ar-SA"/>
      </w:rPr>
    </w:lvl>
    <w:lvl w:ilvl="3" w:tplc="4622DA04">
      <w:numFmt w:val="bullet"/>
      <w:lvlText w:val="•"/>
      <w:lvlJc w:val="left"/>
      <w:pPr>
        <w:ind w:left="1969" w:hanging="360"/>
      </w:pPr>
      <w:rPr>
        <w:rFonts w:hint="default"/>
        <w:lang w:val="hr-HR" w:eastAsia="en-US" w:bidi="ar-SA"/>
      </w:rPr>
    </w:lvl>
    <w:lvl w:ilvl="4" w:tplc="64F6C450">
      <w:numFmt w:val="bullet"/>
      <w:lvlText w:val="•"/>
      <w:lvlJc w:val="left"/>
      <w:pPr>
        <w:ind w:left="2352" w:hanging="360"/>
      </w:pPr>
      <w:rPr>
        <w:rFonts w:hint="default"/>
        <w:lang w:val="hr-HR" w:eastAsia="en-US" w:bidi="ar-SA"/>
      </w:rPr>
    </w:lvl>
    <w:lvl w:ilvl="5" w:tplc="E0C80D3C">
      <w:numFmt w:val="bullet"/>
      <w:lvlText w:val="•"/>
      <w:lvlJc w:val="left"/>
      <w:pPr>
        <w:ind w:left="2736" w:hanging="360"/>
      </w:pPr>
      <w:rPr>
        <w:rFonts w:hint="default"/>
        <w:lang w:val="hr-HR" w:eastAsia="en-US" w:bidi="ar-SA"/>
      </w:rPr>
    </w:lvl>
    <w:lvl w:ilvl="6" w:tplc="05BAF36E">
      <w:numFmt w:val="bullet"/>
      <w:lvlText w:val="•"/>
      <w:lvlJc w:val="left"/>
      <w:pPr>
        <w:ind w:left="3119" w:hanging="360"/>
      </w:pPr>
      <w:rPr>
        <w:rFonts w:hint="default"/>
        <w:lang w:val="hr-HR" w:eastAsia="en-US" w:bidi="ar-SA"/>
      </w:rPr>
    </w:lvl>
    <w:lvl w:ilvl="7" w:tplc="87F42F92">
      <w:numFmt w:val="bullet"/>
      <w:lvlText w:val="•"/>
      <w:lvlJc w:val="left"/>
      <w:pPr>
        <w:ind w:left="3502" w:hanging="360"/>
      </w:pPr>
      <w:rPr>
        <w:rFonts w:hint="default"/>
        <w:lang w:val="hr-HR" w:eastAsia="en-US" w:bidi="ar-SA"/>
      </w:rPr>
    </w:lvl>
    <w:lvl w:ilvl="8" w:tplc="5B0EAF68">
      <w:numFmt w:val="bullet"/>
      <w:lvlText w:val="•"/>
      <w:lvlJc w:val="left"/>
      <w:pPr>
        <w:ind w:left="3885" w:hanging="360"/>
      </w:pPr>
      <w:rPr>
        <w:rFonts w:hint="default"/>
        <w:lang w:val="hr-HR" w:eastAsia="en-US" w:bidi="ar-SA"/>
      </w:rPr>
    </w:lvl>
  </w:abstractNum>
  <w:abstractNum w:abstractNumId="31" w15:restartNumberingAfterBreak="0">
    <w:nsid w:val="50B73F9B"/>
    <w:multiLevelType w:val="hybridMultilevel"/>
    <w:tmpl w:val="674411D6"/>
    <w:lvl w:ilvl="0" w:tplc="EC46CD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6386EF6"/>
    <w:multiLevelType w:val="hybridMultilevel"/>
    <w:tmpl w:val="C10EB8C6"/>
    <w:lvl w:ilvl="0" w:tplc="E83872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C7F3377"/>
    <w:multiLevelType w:val="hybridMultilevel"/>
    <w:tmpl w:val="53B0E4E2"/>
    <w:lvl w:ilvl="0" w:tplc="5FBC1342">
      <w:numFmt w:val="bullet"/>
      <w:lvlText w:val="-"/>
      <w:lvlJc w:val="left"/>
      <w:pPr>
        <w:ind w:left="828" w:hanging="360"/>
      </w:pPr>
      <w:rPr>
        <w:rFonts w:ascii="Arial" w:eastAsia="Arial" w:hAnsi="Arial" w:cs="Arial" w:hint="default"/>
        <w:w w:val="99"/>
        <w:sz w:val="14"/>
        <w:szCs w:val="14"/>
        <w:lang w:val="hr-HR" w:eastAsia="en-US" w:bidi="ar-SA"/>
      </w:rPr>
    </w:lvl>
    <w:lvl w:ilvl="1" w:tplc="38EAD9BC">
      <w:numFmt w:val="bullet"/>
      <w:lvlText w:val="•"/>
      <w:lvlJc w:val="left"/>
      <w:pPr>
        <w:ind w:left="1203" w:hanging="360"/>
      </w:pPr>
      <w:rPr>
        <w:rFonts w:hint="default"/>
        <w:lang w:val="hr-HR" w:eastAsia="en-US" w:bidi="ar-SA"/>
      </w:rPr>
    </w:lvl>
    <w:lvl w:ilvl="2" w:tplc="95CA05A2">
      <w:numFmt w:val="bullet"/>
      <w:lvlText w:val="•"/>
      <w:lvlJc w:val="left"/>
      <w:pPr>
        <w:ind w:left="1586" w:hanging="360"/>
      </w:pPr>
      <w:rPr>
        <w:rFonts w:hint="default"/>
        <w:lang w:val="hr-HR" w:eastAsia="en-US" w:bidi="ar-SA"/>
      </w:rPr>
    </w:lvl>
    <w:lvl w:ilvl="3" w:tplc="593CBDAE">
      <w:numFmt w:val="bullet"/>
      <w:lvlText w:val="•"/>
      <w:lvlJc w:val="left"/>
      <w:pPr>
        <w:ind w:left="1969" w:hanging="360"/>
      </w:pPr>
      <w:rPr>
        <w:rFonts w:hint="default"/>
        <w:lang w:val="hr-HR" w:eastAsia="en-US" w:bidi="ar-SA"/>
      </w:rPr>
    </w:lvl>
    <w:lvl w:ilvl="4" w:tplc="4F62E812">
      <w:numFmt w:val="bullet"/>
      <w:lvlText w:val="•"/>
      <w:lvlJc w:val="left"/>
      <w:pPr>
        <w:ind w:left="2352" w:hanging="360"/>
      </w:pPr>
      <w:rPr>
        <w:rFonts w:hint="default"/>
        <w:lang w:val="hr-HR" w:eastAsia="en-US" w:bidi="ar-SA"/>
      </w:rPr>
    </w:lvl>
    <w:lvl w:ilvl="5" w:tplc="A72EFA58">
      <w:numFmt w:val="bullet"/>
      <w:lvlText w:val="•"/>
      <w:lvlJc w:val="left"/>
      <w:pPr>
        <w:ind w:left="2736" w:hanging="360"/>
      </w:pPr>
      <w:rPr>
        <w:rFonts w:hint="default"/>
        <w:lang w:val="hr-HR" w:eastAsia="en-US" w:bidi="ar-SA"/>
      </w:rPr>
    </w:lvl>
    <w:lvl w:ilvl="6" w:tplc="90A208A4">
      <w:numFmt w:val="bullet"/>
      <w:lvlText w:val="•"/>
      <w:lvlJc w:val="left"/>
      <w:pPr>
        <w:ind w:left="3119" w:hanging="360"/>
      </w:pPr>
      <w:rPr>
        <w:rFonts w:hint="default"/>
        <w:lang w:val="hr-HR" w:eastAsia="en-US" w:bidi="ar-SA"/>
      </w:rPr>
    </w:lvl>
    <w:lvl w:ilvl="7" w:tplc="EC26FF72">
      <w:numFmt w:val="bullet"/>
      <w:lvlText w:val="•"/>
      <w:lvlJc w:val="left"/>
      <w:pPr>
        <w:ind w:left="3502" w:hanging="360"/>
      </w:pPr>
      <w:rPr>
        <w:rFonts w:hint="default"/>
        <w:lang w:val="hr-HR" w:eastAsia="en-US" w:bidi="ar-SA"/>
      </w:rPr>
    </w:lvl>
    <w:lvl w:ilvl="8" w:tplc="5484D504">
      <w:numFmt w:val="bullet"/>
      <w:lvlText w:val="•"/>
      <w:lvlJc w:val="left"/>
      <w:pPr>
        <w:ind w:left="3885" w:hanging="360"/>
      </w:pPr>
      <w:rPr>
        <w:rFonts w:hint="default"/>
        <w:lang w:val="hr-HR" w:eastAsia="en-US" w:bidi="ar-SA"/>
      </w:rPr>
    </w:lvl>
  </w:abstractNum>
  <w:abstractNum w:abstractNumId="34" w15:restartNumberingAfterBreak="0">
    <w:nsid w:val="634508C8"/>
    <w:multiLevelType w:val="hybridMultilevel"/>
    <w:tmpl w:val="41B63D02"/>
    <w:lvl w:ilvl="0" w:tplc="256865BC">
      <w:start w:val="1"/>
      <w:numFmt w:val="bullet"/>
      <w:lvlText w:val="-"/>
      <w:lvlJc w:val="left"/>
      <w:pPr>
        <w:ind w:left="720" w:hanging="360"/>
      </w:pPr>
      <w:rPr>
        <w:rFonts w:ascii="Arial" w:eastAsia="Times New Roman" w:hAnsi="Arial" w:cs="Aria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4683A7F"/>
    <w:multiLevelType w:val="hybridMultilevel"/>
    <w:tmpl w:val="5C6CF1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B378A2"/>
    <w:multiLevelType w:val="hybridMultilevel"/>
    <w:tmpl w:val="955C6D14"/>
    <w:lvl w:ilvl="0" w:tplc="E83872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94E1B68"/>
    <w:multiLevelType w:val="hybridMultilevel"/>
    <w:tmpl w:val="36A839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CAF4856"/>
    <w:multiLevelType w:val="hybridMultilevel"/>
    <w:tmpl w:val="A63026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E684811"/>
    <w:multiLevelType w:val="hybridMultilevel"/>
    <w:tmpl w:val="715E7D28"/>
    <w:lvl w:ilvl="0" w:tplc="E83872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E9B7ABD"/>
    <w:multiLevelType w:val="hybridMultilevel"/>
    <w:tmpl w:val="5C6CF1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8227179"/>
    <w:multiLevelType w:val="hybridMultilevel"/>
    <w:tmpl w:val="5C6CF1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102944"/>
    <w:multiLevelType w:val="hybridMultilevel"/>
    <w:tmpl w:val="707CC0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C4A6B3D"/>
    <w:multiLevelType w:val="hybridMultilevel"/>
    <w:tmpl w:val="4E36F6EE"/>
    <w:lvl w:ilvl="0" w:tplc="A6849E62">
      <w:start w:val="1"/>
      <w:numFmt w:val="decimal"/>
      <w:lvlText w:val="%1."/>
      <w:lvlJc w:val="left"/>
      <w:pPr>
        <w:ind w:left="720" w:hanging="360"/>
      </w:pPr>
      <w:rPr>
        <w:rFonts w:ascii="Arial" w:eastAsia="Times New Roman" w:hAnsi="Arial" w:cs="Arial"/>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21614890">
    <w:abstractNumId w:val="23"/>
  </w:num>
  <w:num w:numId="2" w16cid:durableId="842860854">
    <w:abstractNumId w:val="8"/>
  </w:num>
  <w:num w:numId="3" w16cid:durableId="1355812313">
    <w:abstractNumId w:val="12"/>
  </w:num>
  <w:num w:numId="4" w16cid:durableId="1122578871">
    <w:abstractNumId w:val="43"/>
  </w:num>
  <w:num w:numId="5" w16cid:durableId="37901837">
    <w:abstractNumId w:val="37"/>
  </w:num>
  <w:num w:numId="6" w16cid:durableId="551354534">
    <w:abstractNumId w:val="24"/>
  </w:num>
  <w:num w:numId="7" w16cid:durableId="1663310206">
    <w:abstractNumId w:val="25"/>
  </w:num>
  <w:num w:numId="8" w16cid:durableId="821501983">
    <w:abstractNumId w:val="33"/>
  </w:num>
  <w:num w:numId="9" w16cid:durableId="841700364">
    <w:abstractNumId w:val="21"/>
  </w:num>
  <w:num w:numId="10" w16cid:durableId="354160093">
    <w:abstractNumId w:val="30"/>
  </w:num>
  <w:num w:numId="11" w16cid:durableId="92824668">
    <w:abstractNumId w:val="28"/>
  </w:num>
  <w:num w:numId="12" w16cid:durableId="1303804000">
    <w:abstractNumId w:val="20"/>
  </w:num>
  <w:num w:numId="13" w16cid:durableId="1792700601">
    <w:abstractNumId w:val="19"/>
  </w:num>
  <w:num w:numId="14" w16cid:durableId="502085928">
    <w:abstractNumId w:val="7"/>
  </w:num>
  <w:num w:numId="15" w16cid:durableId="1419059737">
    <w:abstractNumId w:val="27"/>
  </w:num>
  <w:num w:numId="16" w16cid:durableId="1861312867">
    <w:abstractNumId w:val="14"/>
  </w:num>
  <w:num w:numId="17" w16cid:durableId="1047486608">
    <w:abstractNumId w:val="31"/>
  </w:num>
  <w:num w:numId="18" w16cid:durableId="1968781482">
    <w:abstractNumId w:val="39"/>
  </w:num>
  <w:num w:numId="19" w16cid:durableId="1418017492">
    <w:abstractNumId w:val="18"/>
  </w:num>
  <w:num w:numId="20" w16cid:durableId="1250432066">
    <w:abstractNumId w:val="32"/>
  </w:num>
  <w:num w:numId="21" w16cid:durableId="1101951251">
    <w:abstractNumId w:val="36"/>
  </w:num>
  <w:num w:numId="22" w16cid:durableId="1783454701">
    <w:abstractNumId w:val="42"/>
  </w:num>
  <w:num w:numId="23" w16cid:durableId="1387339369">
    <w:abstractNumId w:val="6"/>
  </w:num>
  <w:num w:numId="24" w16cid:durableId="775633553">
    <w:abstractNumId w:val="9"/>
  </w:num>
  <w:num w:numId="25" w16cid:durableId="12235622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5097544">
    <w:abstractNumId w:val="1"/>
  </w:num>
  <w:num w:numId="27" w16cid:durableId="2046828185">
    <w:abstractNumId w:val="34"/>
  </w:num>
  <w:num w:numId="28" w16cid:durableId="547029445">
    <w:abstractNumId w:val="38"/>
  </w:num>
  <w:num w:numId="29" w16cid:durableId="1196312189">
    <w:abstractNumId w:val="13"/>
  </w:num>
  <w:num w:numId="30" w16cid:durableId="1600412383">
    <w:abstractNumId w:val="3"/>
  </w:num>
  <w:num w:numId="31" w16cid:durableId="743574240">
    <w:abstractNumId w:val="29"/>
  </w:num>
  <w:num w:numId="32" w16cid:durableId="1364743255">
    <w:abstractNumId w:val="5"/>
  </w:num>
  <w:num w:numId="33" w16cid:durableId="308172620">
    <w:abstractNumId w:val="15"/>
  </w:num>
  <w:num w:numId="34" w16cid:durableId="890503582">
    <w:abstractNumId w:val="11"/>
  </w:num>
  <w:num w:numId="35" w16cid:durableId="586312048">
    <w:abstractNumId w:val="26"/>
  </w:num>
  <w:num w:numId="36" w16cid:durableId="124156838">
    <w:abstractNumId w:val="10"/>
  </w:num>
  <w:num w:numId="37" w16cid:durableId="341589111">
    <w:abstractNumId w:val="40"/>
  </w:num>
  <w:num w:numId="38" w16cid:durableId="1640187613">
    <w:abstractNumId w:val="4"/>
  </w:num>
  <w:num w:numId="39" w16cid:durableId="161118337">
    <w:abstractNumId w:val="35"/>
  </w:num>
  <w:num w:numId="40" w16cid:durableId="114951034">
    <w:abstractNumId w:val="17"/>
  </w:num>
  <w:num w:numId="41" w16cid:durableId="1881937655">
    <w:abstractNumId w:val="41"/>
  </w:num>
  <w:num w:numId="42" w16cid:durableId="25953393">
    <w:abstractNumId w:val="16"/>
  </w:num>
  <w:num w:numId="43" w16cid:durableId="1170145582">
    <w:abstractNumId w:val="22"/>
  </w:num>
  <w:num w:numId="44" w16cid:durableId="1597902689">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DC5"/>
    <w:rsid w:val="00000368"/>
    <w:rsid w:val="00000DEC"/>
    <w:rsid w:val="000018BD"/>
    <w:rsid w:val="00003766"/>
    <w:rsid w:val="000038AF"/>
    <w:rsid w:val="00005BA5"/>
    <w:rsid w:val="00006293"/>
    <w:rsid w:val="00011AF6"/>
    <w:rsid w:val="00011FF8"/>
    <w:rsid w:val="000120F3"/>
    <w:rsid w:val="00012199"/>
    <w:rsid w:val="00012950"/>
    <w:rsid w:val="00013642"/>
    <w:rsid w:val="000139B4"/>
    <w:rsid w:val="00014122"/>
    <w:rsid w:val="00014A9F"/>
    <w:rsid w:val="00014CF1"/>
    <w:rsid w:val="00015081"/>
    <w:rsid w:val="00015197"/>
    <w:rsid w:val="00017B9E"/>
    <w:rsid w:val="0002009F"/>
    <w:rsid w:val="000207CA"/>
    <w:rsid w:val="00022CD5"/>
    <w:rsid w:val="00023416"/>
    <w:rsid w:val="00023DDB"/>
    <w:rsid w:val="00024C4A"/>
    <w:rsid w:val="00025443"/>
    <w:rsid w:val="0002641E"/>
    <w:rsid w:val="0002680B"/>
    <w:rsid w:val="00027AE6"/>
    <w:rsid w:val="00030183"/>
    <w:rsid w:val="00030E00"/>
    <w:rsid w:val="000315F8"/>
    <w:rsid w:val="00031F5A"/>
    <w:rsid w:val="00032A2F"/>
    <w:rsid w:val="000333AB"/>
    <w:rsid w:val="00034B49"/>
    <w:rsid w:val="00035F82"/>
    <w:rsid w:val="00036089"/>
    <w:rsid w:val="00040055"/>
    <w:rsid w:val="00040B2F"/>
    <w:rsid w:val="000423CC"/>
    <w:rsid w:val="00043DEE"/>
    <w:rsid w:val="00043E0A"/>
    <w:rsid w:val="00047C2F"/>
    <w:rsid w:val="00047CA8"/>
    <w:rsid w:val="00052837"/>
    <w:rsid w:val="000535CD"/>
    <w:rsid w:val="00053E0D"/>
    <w:rsid w:val="0005490B"/>
    <w:rsid w:val="0005649D"/>
    <w:rsid w:val="00056D18"/>
    <w:rsid w:val="00057564"/>
    <w:rsid w:val="00060EF8"/>
    <w:rsid w:val="00061156"/>
    <w:rsid w:val="00061524"/>
    <w:rsid w:val="000628DB"/>
    <w:rsid w:val="00062CE3"/>
    <w:rsid w:val="00063425"/>
    <w:rsid w:val="00064915"/>
    <w:rsid w:val="00065A93"/>
    <w:rsid w:val="00066B38"/>
    <w:rsid w:val="00067608"/>
    <w:rsid w:val="00067ECF"/>
    <w:rsid w:val="00070DD8"/>
    <w:rsid w:val="00070F8D"/>
    <w:rsid w:val="00072C2A"/>
    <w:rsid w:val="000737C4"/>
    <w:rsid w:val="000739D2"/>
    <w:rsid w:val="0007455F"/>
    <w:rsid w:val="000749BD"/>
    <w:rsid w:val="00074CAE"/>
    <w:rsid w:val="000750C4"/>
    <w:rsid w:val="0007514B"/>
    <w:rsid w:val="0007550D"/>
    <w:rsid w:val="00075A02"/>
    <w:rsid w:val="0007760D"/>
    <w:rsid w:val="000825ED"/>
    <w:rsid w:val="00085323"/>
    <w:rsid w:val="00085898"/>
    <w:rsid w:val="00090412"/>
    <w:rsid w:val="000914CD"/>
    <w:rsid w:val="00091669"/>
    <w:rsid w:val="00092D05"/>
    <w:rsid w:val="000939EE"/>
    <w:rsid w:val="00094441"/>
    <w:rsid w:val="000946F8"/>
    <w:rsid w:val="00095212"/>
    <w:rsid w:val="000965DE"/>
    <w:rsid w:val="00096DD0"/>
    <w:rsid w:val="00097CE1"/>
    <w:rsid w:val="000A0E5C"/>
    <w:rsid w:val="000A2183"/>
    <w:rsid w:val="000A2D88"/>
    <w:rsid w:val="000A3923"/>
    <w:rsid w:val="000A4FFC"/>
    <w:rsid w:val="000A6774"/>
    <w:rsid w:val="000B0322"/>
    <w:rsid w:val="000B0882"/>
    <w:rsid w:val="000B1E1D"/>
    <w:rsid w:val="000B23C5"/>
    <w:rsid w:val="000B31FB"/>
    <w:rsid w:val="000B49CD"/>
    <w:rsid w:val="000B4ED3"/>
    <w:rsid w:val="000B68A9"/>
    <w:rsid w:val="000B7C60"/>
    <w:rsid w:val="000C0633"/>
    <w:rsid w:val="000C1747"/>
    <w:rsid w:val="000C18C0"/>
    <w:rsid w:val="000C31C0"/>
    <w:rsid w:val="000C4AF1"/>
    <w:rsid w:val="000C5CB3"/>
    <w:rsid w:val="000C5D8F"/>
    <w:rsid w:val="000C6DCF"/>
    <w:rsid w:val="000C6FE7"/>
    <w:rsid w:val="000D1643"/>
    <w:rsid w:val="000D1A57"/>
    <w:rsid w:val="000D209D"/>
    <w:rsid w:val="000D5A83"/>
    <w:rsid w:val="000D5B3C"/>
    <w:rsid w:val="000E2435"/>
    <w:rsid w:val="000E29BB"/>
    <w:rsid w:val="000E35F0"/>
    <w:rsid w:val="000E3D4E"/>
    <w:rsid w:val="000E4702"/>
    <w:rsid w:val="000F0E4E"/>
    <w:rsid w:val="000F19D5"/>
    <w:rsid w:val="000F3A0E"/>
    <w:rsid w:val="000F5790"/>
    <w:rsid w:val="000F6121"/>
    <w:rsid w:val="000F7F2D"/>
    <w:rsid w:val="001006DD"/>
    <w:rsid w:val="001027EF"/>
    <w:rsid w:val="00102D0F"/>
    <w:rsid w:val="001055FC"/>
    <w:rsid w:val="00111CEE"/>
    <w:rsid w:val="00111FF2"/>
    <w:rsid w:val="00114B50"/>
    <w:rsid w:val="0011786D"/>
    <w:rsid w:val="001218FB"/>
    <w:rsid w:val="00122F3E"/>
    <w:rsid w:val="00123D6C"/>
    <w:rsid w:val="0012601D"/>
    <w:rsid w:val="001279CF"/>
    <w:rsid w:val="00127C52"/>
    <w:rsid w:val="0013088F"/>
    <w:rsid w:val="0013336D"/>
    <w:rsid w:val="00134B46"/>
    <w:rsid w:val="00134BB3"/>
    <w:rsid w:val="00136006"/>
    <w:rsid w:val="0013607C"/>
    <w:rsid w:val="0013617E"/>
    <w:rsid w:val="001361A9"/>
    <w:rsid w:val="0013643D"/>
    <w:rsid w:val="00136BE8"/>
    <w:rsid w:val="0014186D"/>
    <w:rsid w:val="0014412E"/>
    <w:rsid w:val="00144C89"/>
    <w:rsid w:val="00147B2B"/>
    <w:rsid w:val="00147F9A"/>
    <w:rsid w:val="00147FA0"/>
    <w:rsid w:val="00150E65"/>
    <w:rsid w:val="001513D1"/>
    <w:rsid w:val="00152A70"/>
    <w:rsid w:val="0015499F"/>
    <w:rsid w:val="00154BC7"/>
    <w:rsid w:val="001552B9"/>
    <w:rsid w:val="00161608"/>
    <w:rsid w:val="00161DFD"/>
    <w:rsid w:val="0016326B"/>
    <w:rsid w:val="00163702"/>
    <w:rsid w:val="00163924"/>
    <w:rsid w:val="001648CC"/>
    <w:rsid w:val="00165D21"/>
    <w:rsid w:val="00166FFA"/>
    <w:rsid w:val="00167260"/>
    <w:rsid w:val="00170752"/>
    <w:rsid w:val="0017086F"/>
    <w:rsid w:val="00173074"/>
    <w:rsid w:val="00173762"/>
    <w:rsid w:val="00173FEB"/>
    <w:rsid w:val="00174C9C"/>
    <w:rsid w:val="001769D8"/>
    <w:rsid w:val="0017775C"/>
    <w:rsid w:val="00177BAB"/>
    <w:rsid w:val="00182CB7"/>
    <w:rsid w:val="00184566"/>
    <w:rsid w:val="00184C9E"/>
    <w:rsid w:val="001850E8"/>
    <w:rsid w:val="00187B42"/>
    <w:rsid w:val="00187DF2"/>
    <w:rsid w:val="00190E9E"/>
    <w:rsid w:val="00191C50"/>
    <w:rsid w:val="00191DE0"/>
    <w:rsid w:val="00192934"/>
    <w:rsid w:val="00194A3D"/>
    <w:rsid w:val="00195C8C"/>
    <w:rsid w:val="00195C9C"/>
    <w:rsid w:val="001960A2"/>
    <w:rsid w:val="00196375"/>
    <w:rsid w:val="001A11AB"/>
    <w:rsid w:val="001A17BC"/>
    <w:rsid w:val="001A2FC0"/>
    <w:rsid w:val="001A3A78"/>
    <w:rsid w:val="001A4A15"/>
    <w:rsid w:val="001A54B2"/>
    <w:rsid w:val="001A6BB8"/>
    <w:rsid w:val="001A722A"/>
    <w:rsid w:val="001A7BD1"/>
    <w:rsid w:val="001B1C48"/>
    <w:rsid w:val="001B3248"/>
    <w:rsid w:val="001B3F81"/>
    <w:rsid w:val="001B46D3"/>
    <w:rsid w:val="001B4C41"/>
    <w:rsid w:val="001B653E"/>
    <w:rsid w:val="001B6C2D"/>
    <w:rsid w:val="001C02A9"/>
    <w:rsid w:val="001C0CE3"/>
    <w:rsid w:val="001C1C28"/>
    <w:rsid w:val="001C25D8"/>
    <w:rsid w:val="001C3A53"/>
    <w:rsid w:val="001C3F0D"/>
    <w:rsid w:val="001C56F0"/>
    <w:rsid w:val="001C5C51"/>
    <w:rsid w:val="001C62FF"/>
    <w:rsid w:val="001C631E"/>
    <w:rsid w:val="001C64E0"/>
    <w:rsid w:val="001C6742"/>
    <w:rsid w:val="001C6CCD"/>
    <w:rsid w:val="001C7101"/>
    <w:rsid w:val="001C7DA5"/>
    <w:rsid w:val="001D0F15"/>
    <w:rsid w:val="001D1A05"/>
    <w:rsid w:val="001D2E78"/>
    <w:rsid w:val="001D3772"/>
    <w:rsid w:val="001D45B4"/>
    <w:rsid w:val="001D5219"/>
    <w:rsid w:val="001D5F50"/>
    <w:rsid w:val="001D69AE"/>
    <w:rsid w:val="001D7847"/>
    <w:rsid w:val="001E01FA"/>
    <w:rsid w:val="001E0E6C"/>
    <w:rsid w:val="001E1F47"/>
    <w:rsid w:val="001E3062"/>
    <w:rsid w:val="001E3605"/>
    <w:rsid w:val="001E50E4"/>
    <w:rsid w:val="001E62E3"/>
    <w:rsid w:val="001E7572"/>
    <w:rsid w:val="001F01CF"/>
    <w:rsid w:val="001F0FEC"/>
    <w:rsid w:val="001F3F8F"/>
    <w:rsid w:val="001F48C6"/>
    <w:rsid w:val="001F7656"/>
    <w:rsid w:val="001F7A0E"/>
    <w:rsid w:val="00202475"/>
    <w:rsid w:val="002031AA"/>
    <w:rsid w:val="00207123"/>
    <w:rsid w:val="00207C4E"/>
    <w:rsid w:val="002115F7"/>
    <w:rsid w:val="00212788"/>
    <w:rsid w:val="002127AE"/>
    <w:rsid w:val="00212BC9"/>
    <w:rsid w:val="0021396A"/>
    <w:rsid w:val="00214B42"/>
    <w:rsid w:val="00215944"/>
    <w:rsid w:val="002177AD"/>
    <w:rsid w:val="00217DE5"/>
    <w:rsid w:val="00221322"/>
    <w:rsid w:val="00221A24"/>
    <w:rsid w:val="002239E9"/>
    <w:rsid w:val="00224609"/>
    <w:rsid w:val="002252E6"/>
    <w:rsid w:val="00227D25"/>
    <w:rsid w:val="0023137A"/>
    <w:rsid w:val="00231B4E"/>
    <w:rsid w:val="0023276A"/>
    <w:rsid w:val="002357D1"/>
    <w:rsid w:val="00235FBD"/>
    <w:rsid w:val="00237B98"/>
    <w:rsid w:val="0024074F"/>
    <w:rsid w:val="0024118E"/>
    <w:rsid w:val="00242582"/>
    <w:rsid w:val="00244145"/>
    <w:rsid w:val="00244A75"/>
    <w:rsid w:val="00245443"/>
    <w:rsid w:val="002507CB"/>
    <w:rsid w:val="00250A29"/>
    <w:rsid w:val="00250AA9"/>
    <w:rsid w:val="00252F5C"/>
    <w:rsid w:val="00253A00"/>
    <w:rsid w:val="00255ED8"/>
    <w:rsid w:val="002560C7"/>
    <w:rsid w:val="00256E1A"/>
    <w:rsid w:val="00256F4A"/>
    <w:rsid w:val="00257252"/>
    <w:rsid w:val="00261861"/>
    <w:rsid w:val="00261E22"/>
    <w:rsid w:val="00262BD1"/>
    <w:rsid w:val="00263418"/>
    <w:rsid w:val="002636F1"/>
    <w:rsid w:val="00263A49"/>
    <w:rsid w:val="00263ACA"/>
    <w:rsid w:val="00264635"/>
    <w:rsid w:val="00266F34"/>
    <w:rsid w:val="00271B1C"/>
    <w:rsid w:val="00271C3D"/>
    <w:rsid w:val="002730C8"/>
    <w:rsid w:val="00273F98"/>
    <w:rsid w:val="00274B17"/>
    <w:rsid w:val="00276131"/>
    <w:rsid w:val="00280430"/>
    <w:rsid w:val="00281DB2"/>
    <w:rsid w:val="00281E02"/>
    <w:rsid w:val="00282ACE"/>
    <w:rsid w:val="00283592"/>
    <w:rsid w:val="0028387E"/>
    <w:rsid w:val="0028400A"/>
    <w:rsid w:val="00284FB5"/>
    <w:rsid w:val="00286016"/>
    <w:rsid w:val="00290025"/>
    <w:rsid w:val="002922B5"/>
    <w:rsid w:val="00294670"/>
    <w:rsid w:val="00295643"/>
    <w:rsid w:val="0029734F"/>
    <w:rsid w:val="002A0C69"/>
    <w:rsid w:val="002A236E"/>
    <w:rsid w:val="002A3184"/>
    <w:rsid w:val="002A3CCF"/>
    <w:rsid w:val="002A6D10"/>
    <w:rsid w:val="002B02C1"/>
    <w:rsid w:val="002B0842"/>
    <w:rsid w:val="002B0879"/>
    <w:rsid w:val="002B0CDB"/>
    <w:rsid w:val="002B0F30"/>
    <w:rsid w:val="002B1F14"/>
    <w:rsid w:val="002B36BC"/>
    <w:rsid w:val="002B41CE"/>
    <w:rsid w:val="002B5D29"/>
    <w:rsid w:val="002C1D52"/>
    <w:rsid w:val="002C23E8"/>
    <w:rsid w:val="002C2D13"/>
    <w:rsid w:val="002C4085"/>
    <w:rsid w:val="002C6DA6"/>
    <w:rsid w:val="002C7B6E"/>
    <w:rsid w:val="002D23B9"/>
    <w:rsid w:val="002D3951"/>
    <w:rsid w:val="002D3F18"/>
    <w:rsid w:val="002D574F"/>
    <w:rsid w:val="002D5BC0"/>
    <w:rsid w:val="002D75BE"/>
    <w:rsid w:val="002D76BF"/>
    <w:rsid w:val="002E0BB5"/>
    <w:rsid w:val="002E2DAF"/>
    <w:rsid w:val="002E40FD"/>
    <w:rsid w:val="002E4DE9"/>
    <w:rsid w:val="002E612B"/>
    <w:rsid w:val="002E612F"/>
    <w:rsid w:val="002E676E"/>
    <w:rsid w:val="002E6E52"/>
    <w:rsid w:val="002E7A25"/>
    <w:rsid w:val="002F1CC0"/>
    <w:rsid w:val="002F3112"/>
    <w:rsid w:val="002F43FD"/>
    <w:rsid w:val="002F4EED"/>
    <w:rsid w:val="00301BCE"/>
    <w:rsid w:val="00302734"/>
    <w:rsid w:val="00302EF9"/>
    <w:rsid w:val="00303002"/>
    <w:rsid w:val="00303ED9"/>
    <w:rsid w:val="0030455E"/>
    <w:rsid w:val="003046D4"/>
    <w:rsid w:val="00305152"/>
    <w:rsid w:val="00310820"/>
    <w:rsid w:val="003124EB"/>
    <w:rsid w:val="003134A5"/>
    <w:rsid w:val="0031390E"/>
    <w:rsid w:val="003200AA"/>
    <w:rsid w:val="0032168F"/>
    <w:rsid w:val="00321900"/>
    <w:rsid w:val="00323679"/>
    <w:rsid w:val="003273D6"/>
    <w:rsid w:val="00327F3F"/>
    <w:rsid w:val="00330D90"/>
    <w:rsid w:val="00330ED2"/>
    <w:rsid w:val="0033213F"/>
    <w:rsid w:val="00332586"/>
    <w:rsid w:val="00332AEF"/>
    <w:rsid w:val="003332DD"/>
    <w:rsid w:val="00334656"/>
    <w:rsid w:val="00335C64"/>
    <w:rsid w:val="003360F3"/>
    <w:rsid w:val="003362CF"/>
    <w:rsid w:val="0033700F"/>
    <w:rsid w:val="0033759C"/>
    <w:rsid w:val="00337D7B"/>
    <w:rsid w:val="00340492"/>
    <w:rsid w:val="00341205"/>
    <w:rsid w:val="003413D5"/>
    <w:rsid w:val="00341A08"/>
    <w:rsid w:val="00345059"/>
    <w:rsid w:val="00345D7F"/>
    <w:rsid w:val="00350288"/>
    <w:rsid w:val="00350689"/>
    <w:rsid w:val="0035204B"/>
    <w:rsid w:val="00352EA0"/>
    <w:rsid w:val="00353553"/>
    <w:rsid w:val="00353E5C"/>
    <w:rsid w:val="00354E92"/>
    <w:rsid w:val="00355722"/>
    <w:rsid w:val="00355C5E"/>
    <w:rsid w:val="00356F76"/>
    <w:rsid w:val="00357C37"/>
    <w:rsid w:val="00362F9B"/>
    <w:rsid w:val="00363A02"/>
    <w:rsid w:val="00365564"/>
    <w:rsid w:val="00366263"/>
    <w:rsid w:val="003671A0"/>
    <w:rsid w:val="00371181"/>
    <w:rsid w:val="00372F2B"/>
    <w:rsid w:val="00374449"/>
    <w:rsid w:val="00375374"/>
    <w:rsid w:val="00376C21"/>
    <w:rsid w:val="00376D7E"/>
    <w:rsid w:val="00381882"/>
    <w:rsid w:val="00382557"/>
    <w:rsid w:val="00382877"/>
    <w:rsid w:val="00382F47"/>
    <w:rsid w:val="00383CEC"/>
    <w:rsid w:val="00385756"/>
    <w:rsid w:val="00385A25"/>
    <w:rsid w:val="00385A55"/>
    <w:rsid w:val="00385DCD"/>
    <w:rsid w:val="00386A9A"/>
    <w:rsid w:val="0038711C"/>
    <w:rsid w:val="003874E6"/>
    <w:rsid w:val="00392FC2"/>
    <w:rsid w:val="003930C3"/>
    <w:rsid w:val="00393473"/>
    <w:rsid w:val="0039391A"/>
    <w:rsid w:val="00393A1B"/>
    <w:rsid w:val="00394B4D"/>
    <w:rsid w:val="00394FF1"/>
    <w:rsid w:val="003A2E8A"/>
    <w:rsid w:val="003A32B5"/>
    <w:rsid w:val="003A3C99"/>
    <w:rsid w:val="003A553A"/>
    <w:rsid w:val="003B14B6"/>
    <w:rsid w:val="003B1C5A"/>
    <w:rsid w:val="003B411A"/>
    <w:rsid w:val="003B611B"/>
    <w:rsid w:val="003B633A"/>
    <w:rsid w:val="003B6DB1"/>
    <w:rsid w:val="003B7576"/>
    <w:rsid w:val="003C0BB9"/>
    <w:rsid w:val="003C1597"/>
    <w:rsid w:val="003C286F"/>
    <w:rsid w:val="003C37E0"/>
    <w:rsid w:val="003C6D5C"/>
    <w:rsid w:val="003C6D90"/>
    <w:rsid w:val="003D004E"/>
    <w:rsid w:val="003D054C"/>
    <w:rsid w:val="003D06C2"/>
    <w:rsid w:val="003D09B8"/>
    <w:rsid w:val="003D0E7B"/>
    <w:rsid w:val="003D134B"/>
    <w:rsid w:val="003D2694"/>
    <w:rsid w:val="003D4778"/>
    <w:rsid w:val="003D4ADA"/>
    <w:rsid w:val="003D52AA"/>
    <w:rsid w:val="003D6724"/>
    <w:rsid w:val="003E09E3"/>
    <w:rsid w:val="003E0B97"/>
    <w:rsid w:val="003E0E88"/>
    <w:rsid w:val="003E2238"/>
    <w:rsid w:val="003E3253"/>
    <w:rsid w:val="003E4F71"/>
    <w:rsid w:val="003E5C06"/>
    <w:rsid w:val="003E5D89"/>
    <w:rsid w:val="003E646F"/>
    <w:rsid w:val="003E6DC3"/>
    <w:rsid w:val="003F01B2"/>
    <w:rsid w:val="003F2163"/>
    <w:rsid w:val="003F40CC"/>
    <w:rsid w:val="003F5F78"/>
    <w:rsid w:val="00400314"/>
    <w:rsid w:val="0040261A"/>
    <w:rsid w:val="004027B2"/>
    <w:rsid w:val="0040291C"/>
    <w:rsid w:val="0040446E"/>
    <w:rsid w:val="00404FAF"/>
    <w:rsid w:val="00405EF2"/>
    <w:rsid w:val="00407315"/>
    <w:rsid w:val="00410FF2"/>
    <w:rsid w:val="00412E85"/>
    <w:rsid w:val="00413135"/>
    <w:rsid w:val="004139C1"/>
    <w:rsid w:val="00413B37"/>
    <w:rsid w:val="00417CC8"/>
    <w:rsid w:val="00420389"/>
    <w:rsid w:val="0042098B"/>
    <w:rsid w:val="0042122D"/>
    <w:rsid w:val="00421DC5"/>
    <w:rsid w:val="0042244C"/>
    <w:rsid w:val="00423283"/>
    <w:rsid w:val="00423D6A"/>
    <w:rsid w:val="00423DD9"/>
    <w:rsid w:val="0042581B"/>
    <w:rsid w:val="00426598"/>
    <w:rsid w:val="004305B3"/>
    <w:rsid w:val="0043285E"/>
    <w:rsid w:val="00434B2A"/>
    <w:rsid w:val="00435F48"/>
    <w:rsid w:val="00437DF3"/>
    <w:rsid w:val="00440A6F"/>
    <w:rsid w:val="00441C80"/>
    <w:rsid w:val="004432F6"/>
    <w:rsid w:val="00444364"/>
    <w:rsid w:val="0044560E"/>
    <w:rsid w:val="00445D6E"/>
    <w:rsid w:val="00446844"/>
    <w:rsid w:val="00447A9A"/>
    <w:rsid w:val="00447F53"/>
    <w:rsid w:val="00450B0F"/>
    <w:rsid w:val="004518A5"/>
    <w:rsid w:val="00451D79"/>
    <w:rsid w:val="00453697"/>
    <w:rsid w:val="004543D5"/>
    <w:rsid w:val="00454E62"/>
    <w:rsid w:val="00462357"/>
    <w:rsid w:val="004626F8"/>
    <w:rsid w:val="00464757"/>
    <w:rsid w:val="004679A2"/>
    <w:rsid w:val="00467A24"/>
    <w:rsid w:val="0047005A"/>
    <w:rsid w:val="00471D9C"/>
    <w:rsid w:val="004722F5"/>
    <w:rsid w:val="00473E17"/>
    <w:rsid w:val="00474619"/>
    <w:rsid w:val="0047539F"/>
    <w:rsid w:val="004755DB"/>
    <w:rsid w:val="004756F3"/>
    <w:rsid w:val="004757F4"/>
    <w:rsid w:val="00480CCA"/>
    <w:rsid w:val="00482045"/>
    <w:rsid w:val="00482824"/>
    <w:rsid w:val="00483380"/>
    <w:rsid w:val="00483644"/>
    <w:rsid w:val="00484ACD"/>
    <w:rsid w:val="00484EA9"/>
    <w:rsid w:val="00485862"/>
    <w:rsid w:val="004859D8"/>
    <w:rsid w:val="00485BBA"/>
    <w:rsid w:val="00487011"/>
    <w:rsid w:val="004870F4"/>
    <w:rsid w:val="00487230"/>
    <w:rsid w:val="00490C2C"/>
    <w:rsid w:val="00490C54"/>
    <w:rsid w:val="00491024"/>
    <w:rsid w:val="004919A8"/>
    <w:rsid w:val="004923BD"/>
    <w:rsid w:val="0049269E"/>
    <w:rsid w:val="00492C58"/>
    <w:rsid w:val="00494411"/>
    <w:rsid w:val="00495070"/>
    <w:rsid w:val="00495756"/>
    <w:rsid w:val="00495E63"/>
    <w:rsid w:val="004A0ABA"/>
    <w:rsid w:val="004A245D"/>
    <w:rsid w:val="004A404A"/>
    <w:rsid w:val="004A4F6B"/>
    <w:rsid w:val="004A63F7"/>
    <w:rsid w:val="004A6E53"/>
    <w:rsid w:val="004A75BA"/>
    <w:rsid w:val="004A7861"/>
    <w:rsid w:val="004B219D"/>
    <w:rsid w:val="004B2538"/>
    <w:rsid w:val="004B2ABD"/>
    <w:rsid w:val="004B2C0C"/>
    <w:rsid w:val="004B2EE1"/>
    <w:rsid w:val="004B33F7"/>
    <w:rsid w:val="004B4729"/>
    <w:rsid w:val="004B4FEB"/>
    <w:rsid w:val="004B62CB"/>
    <w:rsid w:val="004B6910"/>
    <w:rsid w:val="004B6B10"/>
    <w:rsid w:val="004C0D3F"/>
    <w:rsid w:val="004C28B1"/>
    <w:rsid w:val="004C3988"/>
    <w:rsid w:val="004C4520"/>
    <w:rsid w:val="004C5701"/>
    <w:rsid w:val="004C5D32"/>
    <w:rsid w:val="004C76B2"/>
    <w:rsid w:val="004C7842"/>
    <w:rsid w:val="004D0E4E"/>
    <w:rsid w:val="004D29AD"/>
    <w:rsid w:val="004D3065"/>
    <w:rsid w:val="004D31B5"/>
    <w:rsid w:val="004D3ACE"/>
    <w:rsid w:val="004D4CAD"/>
    <w:rsid w:val="004D6E5B"/>
    <w:rsid w:val="004D73C0"/>
    <w:rsid w:val="004E248F"/>
    <w:rsid w:val="004E3255"/>
    <w:rsid w:val="004E4073"/>
    <w:rsid w:val="004E5727"/>
    <w:rsid w:val="004E7E81"/>
    <w:rsid w:val="004F11BB"/>
    <w:rsid w:val="004F3576"/>
    <w:rsid w:val="004F44AF"/>
    <w:rsid w:val="004F4A9F"/>
    <w:rsid w:val="004F628C"/>
    <w:rsid w:val="004F7492"/>
    <w:rsid w:val="00502591"/>
    <w:rsid w:val="00504C91"/>
    <w:rsid w:val="005061A5"/>
    <w:rsid w:val="00506AC2"/>
    <w:rsid w:val="005072D2"/>
    <w:rsid w:val="00507652"/>
    <w:rsid w:val="005115CA"/>
    <w:rsid w:val="005126EB"/>
    <w:rsid w:val="005134B7"/>
    <w:rsid w:val="005158FB"/>
    <w:rsid w:val="00516853"/>
    <w:rsid w:val="00516E14"/>
    <w:rsid w:val="00517187"/>
    <w:rsid w:val="005200D7"/>
    <w:rsid w:val="005205BF"/>
    <w:rsid w:val="00523491"/>
    <w:rsid w:val="00524933"/>
    <w:rsid w:val="005258B5"/>
    <w:rsid w:val="00526609"/>
    <w:rsid w:val="00527EDD"/>
    <w:rsid w:val="00530707"/>
    <w:rsid w:val="00532980"/>
    <w:rsid w:val="00533DEB"/>
    <w:rsid w:val="0053402F"/>
    <w:rsid w:val="00534296"/>
    <w:rsid w:val="00534537"/>
    <w:rsid w:val="005349E0"/>
    <w:rsid w:val="0053536D"/>
    <w:rsid w:val="005353FB"/>
    <w:rsid w:val="005362C5"/>
    <w:rsid w:val="00541BCB"/>
    <w:rsid w:val="00543A80"/>
    <w:rsid w:val="00543C7A"/>
    <w:rsid w:val="00550A51"/>
    <w:rsid w:val="00552940"/>
    <w:rsid w:val="0055367B"/>
    <w:rsid w:val="0055480E"/>
    <w:rsid w:val="00554F5B"/>
    <w:rsid w:val="00555FA4"/>
    <w:rsid w:val="0055672B"/>
    <w:rsid w:val="00556986"/>
    <w:rsid w:val="00562788"/>
    <w:rsid w:val="005627ED"/>
    <w:rsid w:val="0056292B"/>
    <w:rsid w:val="00563840"/>
    <w:rsid w:val="005669CC"/>
    <w:rsid w:val="005711E3"/>
    <w:rsid w:val="00571631"/>
    <w:rsid w:val="00571758"/>
    <w:rsid w:val="00571E3D"/>
    <w:rsid w:val="00572D7B"/>
    <w:rsid w:val="0057506D"/>
    <w:rsid w:val="00580D56"/>
    <w:rsid w:val="00581A83"/>
    <w:rsid w:val="00582CA3"/>
    <w:rsid w:val="00582E82"/>
    <w:rsid w:val="00587017"/>
    <w:rsid w:val="00587789"/>
    <w:rsid w:val="00592272"/>
    <w:rsid w:val="00592E9E"/>
    <w:rsid w:val="00594439"/>
    <w:rsid w:val="005963E5"/>
    <w:rsid w:val="005A0013"/>
    <w:rsid w:val="005A4924"/>
    <w:rsid w:val="005A4965"/>
    <w:rsid w:val="005A4B08"/>
    <w:rsid w:val="005A615D"/>
    <w:rsid w:val="005A74ED"/>
    <w:rsid w:val="005A77C0"/>
    <w:rsid w:val="005B20AE"/>
    <w:rsid w:val="005B2501"/>
    <w:rsid w:val="005B3DE8"/>
    <w:rsid w:val="005B4668"/>
    <w:rsid w:val="005B53FE"/>
    <w:rsid w:val="005B6898"/>
    <w:rsid w:val="005B7809"/>
    <w:rsid w:val="005B7ADC"/>
    <w:rsid w:val="005C037D"/>
    <w:rsid w:val="005C2956"/>
    <w:rsid w:val="005C2BCB"/>
    <w:rsid w:val="005C2BCD"/>
    <w:rsid w:val="005C2D0F"/>
    <w:rsid w:val="005C2E0E"/>
    <w:rsid w:val="005C2FF7"/>
    <w:rsid w:val="005C4EFC"/>
    <w:rsid w:val="005C625E"/>
    <w:rsid w:val="005C6EFA"/>
    <w:rsid w:val="005C6F95"/>
    <w:rsid w:val="005D06F5"/>
    <w:rsid w:val="005D294D"/>
    <w:rsid w:val="005D5A47"/>
    <w:rsid w:val="005D7461"/>
    <w:rsid w:val="005E0E7B"/>
    <w:rsid w:val="005E24D8"/>
    <w:rsid w:val="005E2F4C"/>
    <w:rsid w:val="005E4CDB"/>
    <w:rsid w:val="005E51BB"/>
    <w:rsid w:val="005E529B"/>
    <w:rsid w:val="005E5CC1"/>
    <w:rsid w:val="005F0077"/>
    <w:rsid w:val="005F3847"/>
    <w:rsid w:val="005F4448"/>
    <w:rsid w:val="005F4894"/>
    <w:rsid w:val="005F640E"/>
    <w:rsid w:val="005F79D3"/>
    <w:rsid w:val="0060095D"/>
    <w:rsid w:val="006015B8"/>
    <w:rsid w:val="00601F57"/>
    <w:rsid w:val="006043D0"/>
    <w:rsid w:val="006049DC"/>
    <w:rsid w:val="006079E4"/>
    <w:rsid w:val="00610697"/>
    <w:rsid w:val="00611478"/>
    <w:rsid w:val="00612DC6"/>
    <w:rsid w:val="00612E79"/>
    <w:rsid w:val="00614790"/>
    <w:rsid w:val="0061531E"/>
    <w:rsid w:val="006163DC"/>
    <w:rsid w:val="00617CBA"/>
    <w:rsid w:val="006212A4"/>
    <w:rsid w:val="00621A53"/>
    <w:rsid w:val="006227E4"/>
    <w:rsid w:val="00623BD5"/>
    <w:rsid w:val="00623BE7"/>
    <w:rsid w:val="006249B8"/>
    <w:rsid w:val="00624BD6"/>
    <w:rsid w:val="00625637"/>
    <w:rsid w:val="00627813"/>
    <w:rsid w:val="00630000"/>
    <w:rsid w:val="00630DA4"/>
    <w:rsid w:val="006323E2"/>
    <w:rsid w:val="006328D9"/>
    <w:rsid w:val="00634405"/>
    <w:rsid w:val="00634A6B"/>
    <w:rsid w:val="00634E9D"/>
    <w:rsid w:val="00635158"/>
    <w:rsid w:val="00635B8C"/>
    <w:rsid w:val="00635DB3"/>
    <w:rsid w:val="006372FA"/>
    <w:rsid w:val="006373AF"/>
    <w:rsid w:val="006375EE"/>
    <w:rsid w:val="00637618"/>
    <w:rsid w:val="006379EF"/>
    <w:rsid w:val="00640499"/>
    <w:rsid w:val="00640AFD"/>
    <w:rsid w:val="00641263"/>
    <w:rsid w:val="006421C5"/>
    <w:rsid w:val="006446BE"/>
    <w:rsid w:val="0064539E"/>
    <w:rsid w:val="00651A3D"/>
    <w:rsid w:val="006530E1"/>
    <w:rsid w:val="00653AC0"/>
    <w:rsid w:val="0065511B"/>
    <w:rsid w:val="0065562E"/>
    <w:rsid w:val="006569B0"/>
    <w:rsid w:val="0066047E"/>
    <w:rsid w:val="00660CC5"/>
    <w:rsid w:val="006614D5"/>
    <w:rsid w:val="00665941"/>
    <w:rsid w:val="00666496"/>
    <w:rsid w:val="00666E41"/>
    <w:rsid w:val="00667329"/>
    <w:rsid w:val="006675F6"/>
    <w:rsid w:val="006679B5"/>
    <w:rsid w:val="00667B2A"/>
    <w:rsid w:val="00670402"/>
    <w:rsid w:val="0067212F"/>
    <w:rsid w:val="00672328"/>
    <w:rsid w:val="00672391"/>
    <w:rsid w:val="006723CF"/>
    <w:rsid w:val="00672CFA"/>
    <w:rsid w:val="006743E6"/>
    <w:rsid w:val="006764BE"/>
    <w:rsid w:val="00677B00"/>
    <w:rsid w:val="00677B4A"/>
    <w:rsid w:val="00677BE1"/>
    <w:rsid w:val="00680240"/>
    <w:rsid w:val="00681C0A"/>
    <w:rsid w:val="00682C4E"/>
    <w:rsid w:val="00683092"/>
    <w:rsid w:val="00683E89"/>
    <w:rsid w:val="00686CDE"/>
    <w:rsid w:val="00686D6C"/>
    <w:rsid w:val="00690384"/>
    <w:rsid w:val="00690416"/>
    <w:rsid w:val="00690BB3"/>
    <w:rsid w:val="0069222D"/>
    <w:rsid w:val="00693E87"/>
    <w:rsid w:val="00694675"/>
    <w:rsid w:val="0069646D"/>
    <w:rsid w:val="006A1C35"/>
    <w:rsid w:val="006A31E0"/>
    <w:rsid w:val="006A5799"/>
    <w:rsid w:val="006A5CCD"/>
    <w:rsid w:val="006A5DB5"/>
    <w:rsid w:val="006A6741"/>
    <w:rsid w:val="006B03BD"/>
    <w:rsid w:val="006B04FA"/>
    <w:rsid w:val="006B0825"/>
    <w:rsid w:val="006B0FF0"/>
    <w:rsid w:val="006B1819"/>
    <w:rsid w:val="006B2CBF"/>
    <w:rsid w:val="006B5841"/>
    <w:rsid w:val="006B5A9D"/>
    <w:rsid w:val="006B5ACE"/>
    <w:rsid w:val="006B6D6B"/>
    <w:rsid w:val="006B79C1"/>
    <w:rsid w:val="006C1708"/>
    <w:rsid w:val="006C1ECA"/>
    <w:rsid w:val="006C2491"/>
    <w:rsid w:val="006C47C8"/>
    <w:rsid w:val="006C49F6"/>
    <w:rsid w:val="006C5BC4"/>
    <w:rsid w:val="006C6B70"/>
    <w:rsid w:val="006C73C1"/>
    <w:rsid w:val="006C7C05"/>
    <w:rsid w:val="006D08B9"/>
    <w:rsid w:val="006D129F"/>
    <w:rsid w:val="006D1390"/>
    <w:rsid w:val="006D41FA"/>
    <w:rsid w:val="006D5E7B"/>
    <w:rsid w:val="006D6A2D"/>
    <w:rsid w:val="006E0936"/>
    <w:rsid w:val="006E3354"/>
    <w:rsid w:val="006E3892"/>
    <w:rsid w:val="006E3CCF"/>
    <w:rsid w:val="006E4741"/>
    <w:rsid w:val="006E4D0C"/>
    <w:rsid w:val="006E5284"/>
    <w:rsid w:val="006E6632"/>
    <w:rsid w:val="006E6AB5"/>
    <w:rsid w:val="006E6D5A"/>
    <w:rsid w:val="006E76E2"/>
    <w:rsid w:val="006F0A48"/>
    <w:rsid w:val="006F1D00"/>
    <w:rsid w:val="006F4DC5"/>
    <w:rsid w:val="006F5C2C"/>
    <w:rsid w:val="006F64CD"/>
    <w:rsid w:val="006F7900"/>
    <w:rsid w:val="006F7CA1"/>
    <w:rsid w:val="00702497"/>
    <w:rsid w:val="00703145"/>
    <w:rsid w:val="007056E2"/>
    <w:rsid w:val="0070715B"/>
    <w:rsid w:val="007111F3"/>
    <w:rsid w:val="0071215A"/>
    <w:rsid w:val="007141ED"/>
    <w:rsid w:val="007174D2"/>
    <w:rsid w:val="00720BB4"/>
    <w:rsid w:val="00721507"/>
    <w:rsid w:val="007227C4"/>
    <w:rsid w:val="00723AC5"/>
    <w:rsid w:val="00723FEE"/>
    <w:rsid w:val="00725671"/>
    <w:rsid w:val="00727612"/>
    <w:rsid w:val="00730059"/>
    <w:rsid w:val="00733124"/>
    <w:rsid w:val="007335F2"/>
    <w:rsid w:val="0073451A"/>
    <w:rsid w:val="00734615"/>
    <w:rsid w:val="00734D9E"/>
    <w:rsid w:val="00734DB3"/>
    <w:rsid w:val="0073625E"/>
    <w:rsid w:val="00736CB4"/>
    <w:rsid w:val="0073715B"/>
    <w:rsid w:val="007374C8"/>
    <w:rsid w:val="00737E26"/>
    <w:rsid w:val="00740BCE"/>
    <w:rsid w:val="00740CFC"/>
    <w:rsid w:val="0074388A"/>
    <w:rsid w:val="007458FF"/>
    <w:rsid w:val="00745FD9"/>
    <w:rsid w:val="00746A3E"/>
    <w:rsid w:val="0074748E"/>
    <w:rsid w:val="0074766A"/>
    <w:rsid w:val="00750647"/>
    <w:rsid w:val="00751911"/>
    <w:rsid w:val="00751C9E"/>
    <w:rsid w:val="00752437"/>
    <w:rsid w:val="0075393E"/>
    <w:rsid w:val="0075422A"/>
    <w:rsid w:val="00755669"/>
    <w:rsid w:val="00755FB6"/>
    <w:rsid w:val="0075625E"/>
    <w:rsid w:val="007571A1"/>
    <w:rsid w:val="007605B9"/>
    <w:rsid w:val="0076109F"/>
    <w:rsid w:val="00761277"/>
    <w:rsid w:val="007615F5"/>
    <w:rsid w:val="00762D42"/>
    <w:rsid w:val="00764C27"/>
    <w:rsid w:val="00764CF0"/>
    <w:rsid w:val="00767BDB"/>
    <w:rsid w:val="00767E15"/>
    <w:rsid w:val="00767E77"/>
    <w:rsid w:val="00772AF1"/>
    <w:rsid w:val="00774B1E"/>
    <w:rsid w:val="00774CA5"/>
    <w:rsid w:val="0077575B"/>
    <w:rsid w:val="00775B82"/>
    <w:rsid w:val="00777175"/>
    <w:rsid w:val="007772F6"/>
    <w:rsid w:val="00780DAA"/>
    <w:rsid w:val="0078103D"/>
    <w:rsid w:val="00784279"/>
    <w:rsid w:val="007849A3"/>
    <w:rsid w:val="007857D6"/>
    <w:rsid w:val="00786A1D"/>
    <w:rsid w:val="00786AC0"/>
    <w:rsid w:val="00786E44"/>
    <w:rsid w:val="007872D8"/>
    <w:rsid w:val="00790CDA"/>
    <w:rsid w:val="00791A55"/>
    <w:rsid w:val="0079315B"/>
    <w:rsid w:val="00793DD2"/>
    <w:rsid w:val="007940D7"/>
    <w:rsid w:val="007948C1"/>
    <w:rsid w:val="00795129"/>
    <w:rsid w:val="00795B97"/>
    <w:rsid w:val="00796796"/>
    <w:rsid w:val="007967B7"/>
    <w:rsid w:val="007A214A"/>
    <w:rsid w:val="007A27ED"/>
    <w:rsid w:val="007A3402"/>
    <w:rsid w:val="007A5548"/>
    <w:rsid w:val="007A5B5A"/>
    <w:rsid w:val="007A7514"/>
    <w:rsid w:val="007B07AA"/>
    <w:rsid w:val="007B0AFD"/>
    <w:rsid w:val="007B1C94"/>
    <w:rsid w:val="007B1ED6"/>
    <w:rsid w:val="007B502E"/>
    <w:rsid w:val="007B5442"/>
    <w:rsid w:val="007B6296"/>
    <w:rsid w:val="007C094A"/>
    <w:rsid w:val="007C0F4E"/>
    <w:rsid w:val="007C21A7"/>
    <w:rsid w:val="007C3065"/>
    <w:rsid w:val="007C3EC2"/>
    <w:rsid w:val="007C46B5"/>
    <w:rsid w:val="007C6E52"/>
    <w:rsid w:val="007C7073"/>
    <w:rsid w:val="007C7B2F"/>
    <w:rsid w:val="007D3BA1"/>
    <w:rsid w:val="007D42F7"/>
    <w:rsid w:val="007D6F33"/>
    <w:rsid w:val="007D7EBF"/>
    <w:rsid w:val="007E0CB3"/>
    <w:rsid w:val="007E179E"/>
    <w:rsid w:val="007E35EA"/>
    <w:rsid w:val="007E398F"/>
    <w:rsid w:val="007E53EB"/>
    <w:rsid w:val="007E5765"/>
    <w:rsid w:val="007E717C"/>
    <w:rsid w:val="007E78FF"/>
    <w:rsid w:val="007E7BD4"/>
    <w:rsid w:val="007F1FAE"/>
    <w:rsid w:val="007F3A8D"/>
    <w:rsid w:val="007F755E"/>
    <w:rsid w:val="007F796E"/>
    <w:rsid w:val="00801923"/>
    <w:rsid w:val="008020C7"/>
    <w:rsid w:val="008048B0"/>
    <w:rsid w:val="0080521F"/>
    <w:rsid w:val="00806001"/>
    <w:rsid w:val="00807358"/>
    <w:rsid w:val="00807D9D"/>
    <w:rsid w:val="00807F36"/>
    <w:rsid w:val="0081047A"/>
    <w:rsid w:val="0081051A"/>
    <w:rsid w:val="00811629"/>
    <w:rsid w:val="008117F5"/>
    <w:rsid w:val="00811862"/>
    <w:rsid w:val="00811D45"/>
    <w:rsid w:val="00811D4D"/>
    <w:rsid w:val="00812668"/>
    <w:rsid w:val="00813E91"/>
    <w:rsid w:val="00814999"/>
    <w:rsid w:val="00816BFD"/>
    <w:rsid w:val="008170BF"/>
    <w:rsid w:val="008179CD"/>
    <w:rsid w:val="00817D50"/>
    <w:rsid w:val="00820EB6"/>
    <w:rsid w:val="00820ECC"/>
    <w:rsid w:val="0082196D"/>
    <w:rsid w:val="00821B11"/>
    <w:rsid w:val="0082324B"/>
    <w:rsid w:val="00823D42"/>
    <w:rsid w:val="00824474"/>
    <w:rsid w:val="008249F0"/>
    <w:rsid w:val="00825553"/>
    <w:rsid w:val="00827081"/>
    <w:rsid w:val="00831EC4"/>
    <w:rsid w:val="00833EDC"/>
    <w:rsid w:val="00836DC6"/>
    <w:rsid w:val="00837C38"/>
    <w:rsid w:val="0084151F"/>
    <w:rsid w:val="00841B0C"/>
    <w:rsid w:val="00842146"/>
    <w:rsid w:val="0084220B"/>
    <w:rsid w:val="0084457E"/>
    <w:rsid w:val="0084467A"/>
    <w:rsid w:val="00844F1D"/>
    <w:rsid w:val="00845599"/>
    <w:rsid w:val="00846E47"/>
    <w:rsid w:val="008519AF"/>
    <w:rsid w:val="00851BFE"/>
    <w:rsid w:val="00851CD6"/>
    <w:rsid w:val="008528F7"/>
    <w:rsid w:val="00852C63"/>
    <w:rsid w:val="00852F65"/>
    <w:rsid w:val="008543DE"/>
    <w:rsid w:val="00854F02"/>
    <w:rsid w:val="008558DA"/>
    <w:rsid w:val="00855A31"/>
    <w:rsid w:val="00856D17"/>
    <w:rsid w:val="00860176"/>
    <w:rsid w:val="00861F2C"/>
    <w:rsid w:val="00863A88"/>
    <w:rsid w:val="00866182"/>
    <w:rsid w:val="00866C88"/>
    <w:rsid w:val="00874036"/>
    <w:rsid w:val="008769D6"/>
    <w:rsid w:val="00880C0C"/>
    <w:rsid w:val="00883F67"/>
    <w:rsid w:val="0088469C"/>
    <w:rsid w:val="00884ADF"/>
    <w:rsid w:val="008854F5"/>
    <w:rsid w:val="00885FF0"/>
    <w:rsid w:val="0088682F"/>
    <w:rsid w:val="0089196F"/>
    <w:rsid w:val="00891ECF"/>
    <w:rsid w:val="0089230A"/>
    <w:rsid w:val="00892716"/>
    <w:rsid w:val="00892791"/>
    <w:rsid w:val="0089396F"/>
    <w:rsid w:val="00894FAB"/>
    <w:rsid w:val="00895854"/>
    <w:rsid w:val="00896AB2"/>
    <w:rsid w:val="00896B7A"/>
    <w:rsid w:val="00896EB8"/>
    <w:rsid w:val="008976DB"/>
    <w:rsid w:val="008A08D2"/>
    <w:rsid w:val="008A382C"/>
    <w:rsid w:val="008A480F"/>
    <w:rsid w:val="008A4C79"/>
    <w:rsid w:val="008A5012"/>
    <w:rsid w:val="008A5967"/>
    <w:rsid w:val="008A7A8C"/>
    <w:rsid w:val="008B0420"/>
    <w:rsid w:val="008B213E"/>
    <w:rsid w:val="008B2B6C"/>
    <w:rsid w:val="008B336B"/>
    <w:rsid w:val="008B39B3"/>
    <w:rsid w:val="008B6FF6"/>
    <w:rsid w:val="008C04EC"/>
    <w:rsid w:val="008C0749"/>
    <w:rsid w:val="008C1818"/>
    <w:rsid w:val="008C2DAB"/>
    <w:rsid w:val="008C4660"/>
    <w:rsid w:val="008C59B6"/>
    <w:rsid w:val="008C6162"/>
    <w:rsid w:val="008C621B"/>
    <w:rsid w:val="008C7B1E"/>
    <w:rsid w:val="008C7D81"/>
    <w:rsid w:val="008C7FA4"/>
    <w:rsid w:val="008D09DB"/>
    <w:rsid w:val="008D103F"/>
    <w:rsid w:val="008D1C39"/>
    <w:rsid w:val="008D26E6"/>
    <w:rsid w:val="008D3B77"/>
    <w:rsid w:val="008D7975"/>
    <w:rsid w:val="008E09D7"/>
    <w:rsid w:val="008E0D5C"/>
    <w:rsid w:val="008E2D3B"/>
    <w:rsid w:val="008E4EC1"/>
    <w:rsid w:val="008E582B"/>
    <w:rsid w:val="008E6144"/>
    <w:rsid w:val="008F144D"/>
    <w:rsid w:val="008F19C6"/>
    <w:rsid w:val="008F47D0"/>
    <w:rsid w:val="008F4989"/>
    <w:rsid w:val="008F55D3"/>
    <w:rsid w:val="008F5613"/>
    <w:rsid w:val="008F5D63"/>
    <w:rsid w:val="008F6100"/>
    <w:rsid w:val="008F6581"/>
    <w:rsid w:val="008F6E6F"/>
    <w:rsid w:val="009004AB"/>
    <w:rsid w:val="0090063F"/>
    <w:rsid w:val="00900C03"/>
    <w:rsid w:val="00902B02"/>
    <w:rsid w:val="00903BC6"/>
    <w:rsid w:val="009044D6"/>
    <w:rsid w:val="00905A29"/>
    <w:rsid w:val="0090674A"/>
    <w:rsid w:val="00906CE7"/>
    <w:rsid w:val="00907116"/>
    <w:rsid w:val="00907F7C"/>
    <w:rsid w:val="009148D7"/>
    <w:rsid w:val="00917500"/>
    <w:rsid w:val="00917C32"/>
    <w:rsid w:val="00922847"/>
    <w:rsid w:val="00925E27"/>
    <w:rsid w:val="00925F13"/>
    <w:rsid w:val="00925F9C"/>
    <w:rsid w:val="00927611"/>
    <w:rsid w:val="00931D50"/>
    <w:rsid w:val="00931EAF"/>
    <w:rsid w:val="00933011"/>
    <w:rsid w:val="00934188"/>
    <w:rsid w:val="009344BA"/>
    <w:rsid w:val="00934F19"/>
    <w:rsid w:val="0093720B"/>
    <w:rsid w:val="009404AD"/>
    <w:rsid w:val="00941600"/>
    <w:rsid w:val="009426CA"/>
    <w:rsid w:val="009439F3"/>
    <w:rsid w:val="00944D50"/>
    <w:rsid w:val="00950183"/>
    <w:rsid w:val="0095049A"/>
    <w:rsid w:val="00951681"/>
    <w:rsid w:val="00952D81"/>
    <w:rsid w:val="009537BD"/>
    <w:rsid w:val="0095594A"/>
    <w:rsid w:val="00955E5F"/>
    <w:rsid w:val="00960269"/>
    <w:rsid w:val="009607C7"/>
    <w:rsid w:val="00960EF8"/>
    <w:rsid w:val="0096183E"/>
    <w:rsid w:val="00966823"/>
    <w:rsid w:val="0096690D"/>
    <w:rsid w:val="009717C4"/>
    <w:rsid w:val="00971BBB"/>
    <w:rsid w:val="0097374D"/>
    <w:rsid w:val="00973B84"/>
    <w:rsid w:val="00974319"/>
    <w:rsid w:val="009745E5"/>
    <w:rsid w:val="009747F9"/>
    <w:rsid w:val="009761C8"/>
    <w:rsid w:val="00977821"/>
    <w:rsid w:val="00980B13"/>
    <w:rsid w:val="00980C84"/>
    <w:rsid w:val="00980E1C"/>
    <w:rsid w:val="00981566"/>
    <w:rsid w:val="009825B6"/>
    <w:rsid w:val="00982677"/>
    <w:rsid w:val="0098513D"/>
    <w:rsid w:val="0098571C"/>
    <w:rsid w:val="00986C88"/>
    <w:rsid w:val="00987A75"/>
    <w:rsid w:val="009906F1"/>
    <w:rsid w:val="00990E97"/>
    <w:rsid w:val="00991DCD"/>
    <w:rsid w:val="00992717"/>
    <w:rsid w:val="00993409"/>
    <w:rsid w:val="00993D6A"/>
    <w:rsid w:val="0099403A"/>
    <w:rsid w:val="0099632F"/>
    <w:rsid w:val="00996396"/>
    <w:rsid w:val="00997A67"/>
    <w:rsid w:val="009A01AB"/>
    <w:rsid w:val="009A38D8"/>
    <w:rsid w:val="009A42B1"/>
    <w:rsid w:val="009A5118"/>
    <w:rsid w:val="009A64B7"/>
    <w:rsid w:val="009A6C30"/>
    <w:rsid w:val="009A6DFF"/>
    <w:rsid w:val="009A7029"/>
    <w:rsid w:val="009A7DD1"/>
    <w:rsid w:val="009B34DC"/>
    <w:rsid w:val="009B6F3E"/>
    <w:rsid w:val="009C2E9C"/>
    <w:rsid w:val="009C3E8E"/>
    <w:rsid w:val="009C42F9"/>
    <w:rsid w:val="009C45C9"/>
    <w:rsid w:val="009C46EB"/>
    <w:rsid w:val="009C7845"/>
    <w:rsid w:val="009D0122"/>
    <w:rsid w:val="009D4E0F"/>
    <w:rsid w:val="009D4F1D"/>
    <w:rsid w:val="009D56A1"/>
    <w:rsid w:val="009D681B"/>
    <w:rsid w:val="009D7A3F"/>
    <w:rsid w:val="009D7E77"/>
    <w:rsid w:val="009E00B5"/>
    <w:rsid w:val="009E0A70"/>
    <w:rsid w:val="009E0C14"/>
    <w:rsid w:val="009E0FFA"/>
    <w:rsid w:val="009E30D3"/>
    <w:rsid w:val="009E42BB"/>
    <w:rsid w:val="009E5BFE"/>
    <w:rsid w:val="009F12A1"/>
    <w:rsid w:val="009F201F"/>
    <w:rsid w:val="009F2548"/>
    <w:rsid w:val="009F2B73"/>
    <w:rsid w:val="009F3A3E"/>
    <w:rsid w:val="009F6937"/>
    <w:rsid w:val="00A00637"/>
    <w:rsid w:val="00A00E1A"/>
    <w:rsid w:val="00A020A1"/>
    <w:rsid w:val="00A021B3"/>
    <w:rsid w:val="00A02E63"/>
    <w:rsid w:val="00A02FD1"/>
    <w:rsid w:val="00A03DEA"/>
    <w:rsid w:val="00A04206"/>
    <w:rsid w:val="00A051C5"/>
    <w:rsid w:val="00A057B4"/>
    <w:rsid w:val="00A076CC"/>
    <w:rsid w:val="00A103BB"/>
    <w:rsid w:val="00A11C4D"/>
    <w:rsid w:val="00A136DA"/>
    <w:rsid w:val="00A140B6"/>
    <w:rsid w:val="00A20188"/>
    <w:rsid w:val="00A22621"/>
    <w:rsid w:val="00A24A76"/>
    <w:rsid w:val="00A26650"/>
    <w:rsid w:val="00A26EBC"/>
    <w:rsid w:val="00A27C2E"/>
    <w:rsid w:val="00A27FAE"/>
    <w:rsid w:val="00A30ED8"/>
    <w:rsid w:val="00A31152"/>
    <w:rsid w:val="00A32AD4"/>
    <w:rsid w:val="00A32C59"/>
    <w:rsid w:val="00A33C83"/>
    <w:rsid w:val="00A35265"/>
    <w:rsid w:val="00A36E6C"/>
    <w:rsid w:val="00A37B01"/>
    <w:rsid w:val="00A40634"/>
    <w:rsid w:val="00A40E8D"/>
    <w:rsid w:val="00A42702"/>
    <w:rsid w:val="00A42B4E"/>
    <w:rsid w:val="00A43310"/>
    <w:rsid w:val="00A437FB"/>
    <w:rsid w:val="00A43B1C"/>
    <w:rsid w:val="00A43BD3"/>
    <w:rsid w:val="00A4422B"/>
    <w:rsid w:val="00A45100"/>
    <w:rsid w:val="00A45188"/>
    <w:rsid w:val="00A46034"/>
    <w:rsid w:val="00A46B3F"/>
    <w:rsid w:val="00A46B53"/>
    <w:rsid w:val="00A50C3C"/>
    <w:rsid w:val="00A516F2"/>
    <w:rsid w:val="00A573CE"/>
    <w:rsid w:val="00A60BD8"/>
    <w:rsid w:val="00A61A1D"/>
    <w:rsid w:val="00A6256C"/>
    <w:rsid w:val="00A62C9D"/>
    <w:rsid w:val="00A63E60"/>
    <w:rsid w:val="00A67290"/>
    <w:rsid w:val="00A707A2"/>
    <w:rsid w:val="00A713E4"/>
    <w:rsid w:val="00A71E3F"/>
    <w:rsid w:val="00A723F7"/>
    <w:rsid w:val="00A73778"/>
    <w:rsid w:val="00A752DF"/>
    <w:rsid w:val="00A80283"/>
    <w:rsid w:val="00A80F04"/>
    <w:rsid w:val="00A81649"/>
    <w:rsid w:val="00A83181"/>
    <w:rsid w:val="00A83222"/>
    <w:rsid w:val="00A83CBD"/>
    <w:rsid w:val="00A840F3"/>
    <w:rsid w:val="00A8434D"/>
    <w:rsid w:val="00A90D50"/>
    <w:rsid w:val="00A92645"/>
    <w:rsid w:val="00A92666"/>
    <w:rsid w:val="00A92BB4"/>
    <w:rsid w:val="00A93C92"/>
    <w:rsid w:val="00A95470"/>
    <w:rsid w:val="00A97000"/>
    <w:rsid w:val="00AA3214"/>
    <w:rsid w:val="00AA3573"/>
    <w:rsid w:val="00AA4C96"/>
    <w:rsid w:val="00AA4DCB"/>
    <w:rsid w:val="00AB255D"/>
    <w:rsid w:val="00AB2724"/>
    <w:rsid w:val="00AB5C4B"/>
    <w:rsid w:val="00AB6076"/>
    <w:rsid w:val="00AB664F"/>
    <w:rsid w:val="00AB767A"/>
    <w:rsid w:val="00AB786F"/>
    <w:rsid w:val="00AB79BE"/>
    <w:rsid w:val="00AC028C"/>
    <w:rsid w:val="00AC472C"/>
    <w:rsid w:val="00AC4CE5"/>
    <w:rsid w:val="00AC5D7C"/>
    <w:rsid w:val="00AD0AC3"/>
    <w:rsid w:val="00AD4F9B"/>
    <w:rsid w:val="00AE043D"/>
    <w:rsid w:val="00AE0A85"/>
    <w:rsid w:val="00AE1AB3"/>
    <w:rsid w:val="00AE1E8F"/>
    <w:rsid w:val="00AE5F23"/>
    <w:rsid w:val="00AE6C3C"/>
    <w:rsid w:val="00AF0B29"/>
    <w:rsid w:val="00AF2DFF"/>
    <w:rsid w:val="00AF2FF5"/>
    <w:rsid w:val="00AF6AAE"/>
    <w:rsid w:val="00B01D37"/>
    <w:rsid w:val="00B0209F"/>
    <w:rsid w:val="00B03E1E"/>
    <w:rsid w:val="00B05057"/>
    <w:rsid w:val="00B077A9"/>
    <w:rsid w:val="00B11B5B"/>
    <w:rsid w:val="00B14685"/>
    <w:rsid w:val="00B1513C"/>
    <w:rsid w:val="00B16E4A"/>
    <w:rsid w:val="00B17827"/>
    <w:rsid w:val="00B17B7F"/>
    <w:rsid w:val="00B23772"/>
    <w:rsid w:val="00B2579D"/>
    <w:rsid w:val="00B26076"/>
    <w:rsid w:val="00B264AC"/>
    <w:rsid w:val="00B276B8"/>
    <w:rsid w:val="00B27749"/>
    <w:rsid w:val="00B27D2E"/>
    <w:rsid w:val="00B27EDF"/>
    <w:rsid w:val="00B3068D"/>
    <w:rsid w:val="00B30CCF"/>
    <w:rsid w:val="00B313DE"/>
    <w:rsid w:val="00B3264E"/>
    <w:rsid w:val="00B33508"/>
    <w:rsid w:val="00B33CA9"/>
    <w:rsid w:val="00B347AB"/>
    <w:rsid w:val="00B34EA3"/>
    <w:rsid w:val="00B35567"/>
    <w:rsid w:val="00B35EE1"/>
    <w:rsid w:val="00B36A7E"/>
    <w:rsid w:val="00B405CB"/>
    <w:rsid w:val="00B40A61"/>
    <w:rsid w:val="00B40AD8"/>
    <w:rsid w:val="00B40E9A"/>
    <w:rsid w:val="00B455A7"/>
    <w:rsid w:val="00B46F4E"/>
    <w:rsid w:val="00B47266"/>
    <w:rsid w:val="00B4799A"/>
    <w:rsid w:val="00B50B05"/>
    <w:rsid w:val="00B50B87"/>
    <w:rsid w:val="00B50DB6"/>
    <w:rsid w:val="00B51F8B"/>
    <w:rsid w:val="00B52945"/>
    <w:rsid w:val="00B56E8B"/>
    <w:rsid w:val="00B57396"/>
    <w:rsid w:val="00B57DD5"/>
    <w:rsid w:val="00B62469"/>
    <w:rsid w:val="00B62CB1"/>
    <w:rsid w:val="00B64504"/>
    <w:rsid w:val="00B64CBF"/>
    <w:rsid w:val="00B673C2"/>
    <w:rsid w:val="00B67676"/>
    <w:rsid w:val="00B719B3"/>
    <w:rsid w:val="00B72F13"/>
    <w:rsid w:val="00B7372B"/>
    <w:rsid w:val="00B74B88"/>
    <w:rsid w:val="00B7513F"/>
    <w:rsid w:val="00B76478"/>
    <w:rsid w:val="00B76A5C"/>
    <w:rsid w:val="00B77E05"/>
    <w:rsid w:val="00B805DE"/>
    <w:rsid w:val="00B80623"/>
    <w:rsid w:val="00B816B5"/>
    <w:rsid w:val="00B81F24"/>
    <w:rsid w:val="00B82A95"/>
    <w:rsid w:val="00B831D5"/>
    <w:rsid w:val="00B86552"/>
    <w:rsid w:val="00B90183"/>
    <w:rsid w:val="00B916D5"/>
    <w:rsid w:val="00B91A31"/>
    <w:rsid w:val="00B92127"/>
    <w:rsid w:val="00B93699"/>
    <w:rsid w:val="00B93806"/>
    <w:rsid w:val="00B96A5C"/>
    <w:rsid w:val="00BA0B1A"/>
    <w:rsid w:val="00BA0C06"/>
    <w:rsid w:val="00BA1895"/>
    <w:rsid w:val="00BA2512"/>
    <w:rsid w:val="00BA71A4"/>
    <w:rsid w:val="00BA7723"/>
    <w:rsid w:val="00BA7CE9"/>
    <w:rsid w:val="00BB18E3"/>
    <w:rsid w:val="00BB1D25"/>
    <w:rsid w:val="00BB2B40"/>
    <w:rsid w:val="00BB43EA"/>
    <w:rsid w:val="00BB46B1"/>
    <w:rsid w:val="00BB4E2B"/>
    <w:rsid w:val="00BB5886"/>
    <w:rsid w:val="00BB63F9"/>
    <w:rsid w:val="00BC0789"/>
    <w:rsid w:val="00BC12AC"/>
    <w:rsid w:val="00BC4F21"/>
    <w:rsid w:val="00BC4F89"/>
    <w:rsid w:val="00BC5B69"/>
    <w:rsid w:val="00BC626E"/>
    <w:rsid w:val="00BC6D89"/>
    <w:rsid w:val="00BC78F4"/>
    <w:rsid w:val="00BD0732"/>
    <w:rsid w:val="00BD0ABE"/>
    <w:rsid w:val="00BD22D7"/>
    <w:rsid w:val="00BD2BB1"/>
    <w:rsid w:val="00BD3C16"/>
    <w:rsid w:val="00BD4FA7"/>
    <w:rsid w:val="00BD5836"/>
    <w:rsid w:val="00BD5DCF"/>
    <w:rsid w:val="00BD72FF"/>
    <w:rsid w:val="00BE10BC"/>
    <w:rsid w:val="00BE15A6"/>
    <w:rsid w:val="00BE5002"/>
    <w:rsid w:val="00BE6D71"/>
    <w:rsid w:val="00BF16BE"/>
    <w:rsid w:val="00BF1755"/>
    <w:rsid w:val="00BF1FC3"/>
    <w:rsid w:val="00BF1FEA"/>
    <w:rsid w:val="00BF2109"/>
    <w:rsid w:val="00BF32DB"/>
    <w:rsid w:val="00BF40EA"/>
    <w:rsid w:val="00BF481F"/>
    <w:rsid w:val="00BF5A1E"/>
    <w:rsid w:val="00BF737E"/>
    <w:rsid w:val="00BF74D2"/>
    <w:rsid w:val="00BF76F5"/>
    <w:rsid w:val="00C0111A"/>
    <w:rsid w:val="00C0341D"/>
    <w:rsid w:val="00C0560B"/>
    <w:rsid w:val="00C066BC"/>
    <w:rsid w:val="00C10B60"/>
    <w:rsid w:val="00C11407"/>
    <w:rsid w:val="00C1196D"/>
    <w:rsid w:val="00C119B6"/>
    <w:rsid w:val="00C12E1F"/>
    <w:rsid w:val="00C1407F"/>
    <w:rsid w:val="00C151C8"/>
    <w:rsid w:val="00C1551B"/>
    <w:rsid w:val="00C1594B"/>
    <w:rsid w:val="00C16891"/>
    <w:rsid w:val="00C17E36"/>
    <w:rsid w:val="00C17EBE"/>
    <w:rsid w:val="00C21D1D"/>
    <w:rsid w:val="00C22D0B"/>
    <w:rsid w:val="00C23AB5"/>
    <w:rsid w:val="00C240B4"/>
    <w:rsid w:val="00C25AD1"/>
    <w:rsid w:val="00C2653B"/>
    <w:rsid w:val="00C27BEB"/>
    <w:rsid w:val="00C31612"/>
    <w:rsid w:val="00C328E1"/>
    <w:rsid w:val="00C3329A"/>
    <w:rsid w:val="00C33C47"/>
    <w:rsid w:val="00C3550C"/>
    <w:rsid w:val="00C35577"/>
    <w:rsid w:val="00C40D66"/>
    <w:rsid w:val="00C41265"/>
    <w:rsid w:val="00C424A4"/>
    <w:rsid w:val="00C42BA0"/>
    <w:rsid w:val="00C42DA7"/>
    <w:rsid w:val="00C43306"/>
    <w:rsid w:val="00C43AB0"/>
    <w:rsid w:val="00C44AA6"/>
    <w:rsid w:val="00C45DF3"/>
    <w:rsid w:val="00C4715C"/>
    <w:rsid w:val="00C52267"/>
    <w:rsid w:val="00C53372"/>
    <w:rsid w:val="00C533D2"/>
    <w:rsid w:val="00C53616"/>
    <w:rsid w:val="00C53906"/>
    <w:rsid w:val="00C544D8"/>
    <w:rsid w:val="00C54B29"/>
    <w:rsid w:val="00C550B3"/>
    <w:rsid w:val="00C60395"/>
    <w:rsid w:val="00C6057D"/>
    <w:rsid w:val="00C613F9"/>
    <w:rsid w:val="00C619B1"/>
    <w:rsid w:val="00C62365"/>
    <w:rsid w:val="00C63129"/>
    <w:rsid w:val="00C63196"/>
    <w:rsid w:val="00C643BA"/>
    <w:rsid w:val="00C64DE1"/>
    <w:rsid w:val="00C65308"/>
    <w:rsid w:val="00C65C22"/>
    <w:rsid w:val="00C6760D"/>
    <w:rsid w:val="00C70F90"/>
    <w:rsid w:val="00C733D7"/>
    <w:rsid w:val="00C74C5D"/>
    <w:rsid w:val="00C75DC3"/>
    <w:rsid w:val="00C763E0"/>
    <w:rsid w:val="00C76549"/>
    <w:rsid w:val="00C777C7"/>
    <w:rsid w:val="00C7799A"/>
    <w:rsid w:val="00C77B48"/>
    <w:rsid w:val="00C84F03"/>
    <w:rsid w:val="00C8540B"/>
    <w:rsid w:val="00C86F8D"/>
    <w:rsid w:val="00C878A7"/>
    <w:rsid w:val="00C94E72"/>
    <w:rsid w:val="00C94F0B"/>
    <w:rsid w:val="00C955C0"/>
    <w:rsid w:val="00C95B02"/>
    <w:rsid w:val="00C96067"/>
    <w:rsid w:val="00C96511"/>
    <w:rsid w:val="00C97954"/>
    <w:rsid w:val="00CA0235"/>
    <w:rsid w:val="00CA21C6"/>
    <w:rsid w:val="00CA2527"/>
    <w:rsid w:val="00CA2C7C"/>
    <w:rsid w:val="00CA3521"/>
    <w:rsid w:val="00CA379D"/>
    <w:rsid w:val="00CA5BE6"/>
    <w:rsid w:val="00CA7100"/>
    <w:rsid w:val="00CB04A6"/>
    <w:rsid w:val="00CB0AA3"/>
    <w:rsid w:val="00CB11D2"/>
    <w:rsid w:val="00CB160A"/>
    <w:rsid w:val="00CB16B9"/>
    <w:rsid w:val="00CB44C5"/>
    <w:rsid w:val="00CB44DC"/>
    <w:rsid w:val="00CB5143"/>
    <w:rsid w:val="00CB5BB7"/>
    <w:rsid w:val="00CB60DD"/>
    <w:rsid w:val="00CB623D"/>
    <w:rsid w:val="00CB64FD"/>
    <w:rsid w:val="00CB6975"/>
    <w:rsid w:val="00CB7C56"/>
    <w:rsid w:val="00CC06DE"/>
    <w:rsid w:val="00CC0ACD"/>
    <w:rsid w:val="00CC3180"/>
    <w:rsid w:val="00CC34A2"/>
    <w:rsid w:val="00CC54F8"/>
    <w:rsid w:val="00CC60DC"/>
    <w:rsid w:val="00CC659C"/>
    <w:rsid w:val="00CC765A"/>
    <w:rsid w:val="00CC7D6D"/>
    <w:rsid w:val="00CD0D8E"/>
    <w:rsid w:val="00CD38A5"/>
    <w:rsid w:val="00CD4E28"/>
    <w:rsid w:val="00CD4E9E"/>
    <w:rsid w:val="00CD5228"/>
    <w:rsid w:val="00CD62D5"/>
    <w:rsid w:val="00CD6ADE"/>
    <w:rsid w:val="00CD6F68"/>
    <w:rsid w:val="00CD7D57"/>
    <w:rsid w:val="00CE0A70"/>
    <w:rsid w:val="00CE12FD"/>
    <w:rsid w:val="00CE1386"/>
    <w:rsid w:val="00CE1614"/>
    <w:rsid w:val="00CE1624"/>
    <w:rsid w:val="00CE18B0"/>
    <w:rsid w:val="00CE1A2C"/>
    <w:rsid w:val="00CE32B8"/>
    <w:rsid w:val="00CE4561"/>
    <w:rsid w:val="00CE47EB"/>
    <w:rsid w:val="00CE6852"/>
    <w:rsid w:val="00CE778B"/>
    <w:rsid w:val="00CF0015"/>
    <w:rsid w:val="00CF0BE4"/>
    <w:rsid w:val="00CF2D11"/>
    <w:rsid w:val="00CF3269"/>
    <w:rsid w:val="00CF4067"/>
    <w:rsid w:val="00CF5344"/>
    <w:rsid w:val="00CF57C2"/>
    <w:rsid w:val="00CF67D1"/>
    <w:rsid w:val="00D011A6"/>
    <w:rsid w:val="00D0133E"/>
    <w:rsid w:val="00D03CB0"/>
    <w:rsid w:val="00D03F55"/>
    <w:rsid w:val="00D04CC3"/>
    <w:rsid w:val="00D05CB2"/>
    <w:rsid w:val="00D06EBE"/>
    <w:rsid w:val="00D07517"/>
    <w:rsid w:val="00D077C2"/>
    <w:rsid w:val="00D10476"/>
    <w:rsid w:val="00D10691"/>
    <w:rsid w:val="00D12463"/>
    <w:rsid w:val="00D12C7F"/>
    <w:rsid w:val="00D136A4"/>
    <w:rsid w:val="00D13A8E"/>
    <w:rsid w:val="00D1434D"/>
    <w:rsid w:val="00D158BA"/>
    <w:rsid w:val="00D16468"/>
    <w:rsid w:val="00D16B4F"/>
    <w:rsid w:val="00D239E8"/>
    <w:rsid w:val="00D2428B"/>
    <w:rsid w:val="00D249E6"/>
    <w:rsid w:val="00D25315"/>
    <w:rsid w:val="00D2583F"/>
    <w:rsid w:val="00D25B04"/>
    <w:rsid w:val="00D27360"/>
    <w:rsid w:val="00D3134D"/>
    <w:rsid w:val="00D3336E"/>
    <w:rsid w:val="00D341A3"/>
    <w:rsid w:val="00D369AE"/>
    <w:rsid w:val="00D40152"/>
    <w:rsid w:val="00D409E4"/>
    <w:rsid w:val="00D4272E"/>
    <w:rsid w:val="00D46F2F"/>
    <w:rsid w:val="00D50773"/>
    <w:rsid w:val="00D51F0E"/>
    <w:rsid w:val="00D530BD"/>
    <w:rsid w:val="00D53CF7"/>
    <w:rsid w:val="00D54ABF"/>
    <w:rsid w:val="00D55056"/>
    <w:rsid w:val="00D55C63"/>
    <w:rsid w:val="00D56B9A"/>
    <w:rsid w:val="00D56C27"/>
    <w:rsid w:val="00D57A2E"/>
    <w:rsid w:val="00D60F63"/>
    <w:rsid w:val="00D612CB"/>
    <w:rsid w:val="00D62851"/>
    <w:rsid w:val="00D67BFE"/>
    <w:rsid w:val="00D71274"/>
    <w:rsid w:val="00D71B70"/>
    <w:rsid w:val="00D72BC0"/>
    <w:rsid w:val="00D736B9"/>
    <w:rsid w:val="00D7384A"/>
    <w:rsid w:val="00D75B73"/>
    <w:rsid w:val="00D75D64"/>
    <w:rsid w:val="00D763CD"/>
    <w:rsid w:val="00D77070"/>
    <w:rsid w:val="00D803F3"/>
    <w:rsid w:val="00D80F06"/>
    <w:rsid w:val="00D83A1C"/>
    <w:rsid w:val="00D84D63"/>
    <w:rsid w:val="00D84EE1"/>
    <w:rsid w:val="00D85506"/>
    <w:rsid w:val="00D8587E"/>
    <w:rsid w:val="00D867B4"/>
    <w:rsid w:val="00D86DDF"/>
    <w:rsid w:val="00D878F7"/>
    <w:rsid w:val="00D90D4D"/>
    <w:rsid w:val="00D91B49"/>
    <w:rsid w:val="00D933C0"/>
    <w:rsid w:val="00D94EB4"/>
    <w:rsid w:val="00D95E34"/>
    <w:rsid w:val="00D96419"/>
    <w:rsid w:val="00D977B0"/>
    <w:rsid w:val="00D97BFB"/>
    <w:rsid w:val="00D97D54"/>
    <w:rsid w:val="00DA0658"/>
    <w:rsid w:val="00DA0B8B"/>
    <w:rsid w:val="00DA1686"/>
    <w:rsid w:val="00DA1D4B"/>
    <w:rsid w:val="00DA4066"/>
    <w:rsid w:val="00DA495F"/>
    <w:rsid w:val="00DA549A"/>
    <w:rsid w:val="00DA575C"/>
    <w:rsid w:val="00DA6254"/>
    <w:rsid w:val="00DA6653"/>
    <w:rsid w:val="00DB0396"/>
    <w:rsid w:val="00DB0F8F"/>
    <w:rsid w:val="00DB17A4"/>
    <w:rsid w:val="00DB22D3"/>
    <w:rsid w:val="00DB2960"/>
    <w:rsid w:val="00DB6A5C"/>
    <w:rsid w:val="00DB7079"/>
    <w:rsid w:val="00DC03F8"/>
    <w:rsid w:val="00DC0848"/>
    <w:rsid w:val="00DC1485"/>
    <w:rsid w:val="00DC46B5"/>
    <w:rsid w:val="00DC4D8B"/>
    <w:rsid w:val="00DC681A"/>
    <w:rsid w:val="00DC75F4"/>
    <w:rsid w:val="00DC77B0"/>
    <w:rsid w:val="00DC77F9"/>
    <w:rsid w:val="00DC7E9B"/>
    <w:rsid w:val="00DD2FB4"/>
    <w:rsid w:val="00DD3EB1"/>
    <w:rsid w:val="00DD4325"/>
    <w:rsid w:val="00DD5082"/>
    <w:rsid w:val="00DD50E2"/>
    <w:rsid w:val="00DD5236"/>
    <w:rsid w:val="00DD68EB"/>
    <w:rsid w:val="00DD7433"/>
    <w:rsid w:val="00DE2117"/>
    <w:rsid w:val="00DE2658"/>
    <w:rsid w:val="00DE3246"/>
    <w:rsid w:val="00DE5015"/>
    <w:rsid w:val="00DE6829"/>
    <w:rsid w:val="00DE68D2"/>
    <w:rsid w:val="00DF075B"/>
    <w:rsid w:val="00DF0986"/>
    <w:rsid w:val="00DF0DEA"/>
    <w:rsid w:val="00E01E2C"/>
    <w:rsid w:val="00E02189"/>
    <w:rsid w:val="00E03C89"/>
    <w:rsid w:val="00E05E16"/>
    <w:rsid w:val="00E06291"/>
    <w:rsid w:val="00E0714A"/>
    <w:rsid w:val="00E0761F"/>
    <w:rsid w:val="00E07794"/>
    <w:rsid w:val="00E1143D"/>
    <w:rsid w:val="00E11BCF"/>
    <w:rsid w:val="00E1378A"/>
    <w:rsid w:val="00E1596F"/>
    <w:rsid w:val="00E17313"/>
    <w:rsid w:val="00E17910"/>
    <w:rsid w:val="00E2298B"/>
    <w:rsid w:val="00E22C8D"/>
    <w:rsid w:val="00E23A6E"/>
    <w:rsid w:val="00E24656"/>
    <w:rsid w:val="00E2553F"/>
    <w:rsid w:val="00E26102"/>
    <w:rsid w:val="00E27079"/>
    <w:rsid w:val="00E3127C"/>
    <w:rsid w:val="00E32B3B"/>
    <w:rsid w:val="00E3377A"/>
    <w:rsid w:val="00E33B1E"/>
    <w:rsid w:val="00E33F60"/>
    <w:rsid w:val="00E343E7"/>
    <w:rsid w:val="00E345D0"/>
    <w:rsid w:val="00E358C1"/>
    <w:rsid w:val="00E40158"/>
    <w:rsid w:val="00E40651"/>
    <w:rsid w:val="00E41622"/>
    <w:rsid w:val="00E41F9F"/>
    <w:rsid w:val="00E439FE"/>
    <w:rsid w:val="00E43E0F"/>
    <w:rsid w:val="00E45521"/>
    <w:rsid w:val="00E465F1"/>
    <w:rsid w:val="00E47C06"/>
    <w:rsid w:val="00E50251"/>
    <w:rsid w:val="00E51B8C"/>
    <w:rsid w:val="00E5210E"/>
    <w:rsid w:val="00E5361C"/>
    <w:rsid w:val="00E53982"/>
    <w:rsid w:val="00E546FE"/>
    <w:rsid w:val="00E5640E"/>
    <w:rsid w:val="00E566B7"/>
    <w:rsid w:val="00E603B1"/>
    <w:rsid w:val="00E6134D"/>
    <w:rsid w:val="00E61C64"/>
    <w:rsid w:val="00E62271"/>
    <w:rsid w:val="00E63117"/>
    <w:rsid w:val="00E639E8"/>
    <w:rsid w:val="00E63FF7"/>
    <w:rsid w:val="00E65480"/>
    <w:rsid w:val="00E659F5"/>
    <w:rsid w:val="00E65F8F"/>
    <w:rsid w:val="00E662F6"/>
    <w:rsid w:val="00E66603"/>
    <w:rsid w:val="00E66A75"/>
    <w:rsid w:val="00E71592"/>
    <w:rsid w:val="00E71D9E"/>
    <w:rsid w:val="00E72565"/>
    <w:rsid w:val="00E72766"/>
    <w:rsid w:val="00E74B70"/>
    <w:rsid w:val="00E75753"/>
    <w:rsid w:val="00E81495"/>
    <w:rsid w:val="00E825FE"/>
    <w:rsid w:val="00E82900"/>
    <w:rsid w:val="00E834D6"/>
    <w:rsid w:val="00E835C3"/>
    <w:rsid w:val="00E83E96"/>
    <w:rsid w:val="00E84F8B"/>
    <w:rsid w:val="00E85B3F"/>
    <w:rsid w:val="00E86DD3"/>
    <w:rsid w:val="00E908BB"/>
    <w:rsid w:val="00E9384B"/>
    <w:rsid w:val="00E94113"/>
    <w:rsid w:val="00EA0F48"/>
    <w:rsid w:val="00EA2A50"/>
    <w:rsid w:val="00EA2E1F"/>
    <w:rsid w:val="00EA409C"/>
    <w:rsid w:val="00EA4EBC"/>
    <w:rsid w:val="00EA603B"/>
    <w:rsid w:val="00EA77DC"/>
    <w:rsid w:val="00EB0718"/>
    <w:rsid w:val="00EB096E"/>
    <w:rsid w:val="00EB3A58"/>
    <w:rsid w:val="00EB3C20"/>
    <w:rsid w:val="00EB5341"/>
    <w:rsid w:val="00EB609D"/>
    <w:rsid w:val="00EB63AA"/>
    <w:rsid w:val="00EB698B"/>
    <w:rsid w:val="00EB7242"/>
    <w:rsid w:val="00EB7550"/>
    <w:rsid w:val="00EB7E84"/>
    <w:rsid w:val="00EC081E"/>
    <w:rsid w:val="00EC10B1"/>
    <w:rsid w:val="00EC11FF"/>
    <w:rsid w:val="00EC2E8D"/>
    <w:rsid w:val="00EC4DC9"/>
    <w:rsid w:val="00EC4E50"/>
    <w:rsid w:val="00ED0059"/>
    <w:rsid w:val="00ED07AA"/>
    <w:rsid w:val="00ED07FA"/>
    <w:rsid w:val="00ED09E7"/>
    <w:rsid w:val="00ED0C42"/>
    <w:rsid w:val="00ED1E1D"/>
    <w:rsid w:val="00ED27BA"/>
    <w:rsid w:val="00ED4F94"/>
    <w:rsid w:val="00ED586B"/>
    <w:rsid w:val="00ED5BD1"/>
    <w:rsid w:val="00ED5E88"/>
    <w:rsid w:val="00EE02EF"/>
    <w:rsid w:val="00EE081B"/>
    <w:rsid w:val="00EE1451"/>
    <w:rsid w:val="00EE18DD"/>
    <w:rsid w:val="00EE58CB"/>
    <w:rsid w:val="00EE5998"/>
    <w:rsid w:val="00EE7536"/>
    <w:rsid w:val="00EE7D35"/>
    <w:rsid w:val="00EF0E0D"/>
    <w:rsid w:val="00EF18D5"/>
    <w:rsid w:val="00EF1A0D"/>
    <w:rsid w:val="00EF2E40"/>
    <w:rsid w:val="00EF3403"/>
    <w:rsid w:val="00EF4B3D"/>
    <w:rsid w:val="00EF4C53"/>
    <w:rsid w:val="00EF53CD"/>
    <w:rsid w:val="00EF5796"/>
    <w:rsid w:val="00EF6844"/>
    <w:rsid w:val="00EF6884"/>
    <w:rsid w:val="00F00078"/>
    <w:rsid w:val="00F010EA"/>
    <w:rsid w:val="00F058D6"/>
    <w:rsid w:val="00F06313"/>
    <w:rsid w:val="00F06735"/>
    <w:rsid w:val="00F06C49"/>
    <w:rsid w:val="00F1002D"/>
    <w:rsid w:val="00F117CC"/>
    <w:rsid w:val="00F1249D"/>
    <w:rsid w:val="00F12A8C"/>
    <w:rsid w:val="00F1306D"/>
    <w:rsid w:val="00F13389"/>
    <w:rsid w:val="00F15A3B"/>
    <w:rsid w:val="00F16CA6"/>
    <w:rsid w:val="00F1709F"/>
    <w:rsid w:val="00F1723F"/>
    <w:rsid w:val="00F17504"/>
    <w:rsid w:val="00F2030E"/>
    <w:rsid w:val="00F203E3"/>
    <w:rsid w:val="00F22274"/>
    <w:rsid w:val="00F223A6"/>
    <w:rsid w:val="00F229F5"/>
    <w:rsid w:val="00F233DA"/>
    <w:rsid w:val="00F23BDE"/>
    <w:rsid w:val="00F254A4"/>
    <w:rsid w:val="00F25D39"/>
    <w:rsid w:val="00F26F87"/>
    <w:rsid w:val="00F27B57"/>
    <w:rsid w:val="00F27CFC"/>
    <w:rsid w:val="00F314FD"/>
    <w:rsid w:val="00F3172A"/>
    <w:rsid w:val="00F32A51"/>
    <w:rsid w:val="00F351E3"/>
    <w:rsid w:val="00F352E9"/>
    <w:rsid w:val="00F35529"/>
    <w:rsid w:val="00F3702F"/>
    <w:rsid w:val="00F403C3"/>
    <w:rsid w:val="00F42098"/>
    <w:rsid w:val="00F43CDF"/>
    <w:rsid w:val="00F44056"/>
    <w:rsid w:val="00F44297"/>
    <w:rsid w:val="00F44378"/>
    <w:rsid w:val="00F44656"/>
    <w:rsid w:val="00F448A5"/>
    <w:rsid w:val="00F4611B"/>
    <w:rsid w:val="00F501F4"/>
    <w:rsid w:val="00F51249"/>
    <w:rsid w:val="00F51A75"/>
    <w:rsid w:val="00F520B8"/>
    <w:rsid w:val="00F52EA2"/>
    <w:rsid w:val="00F52F63"/>
    <w:rsid w:val="00F534C4"/>
    <w:rsid w:val="00F56125"/>
    <w:rsid w:val="00F56D7B"/>
    <w:rsid w:val="00F572AA"/>
    <w:rsid w:val="00F6225C"/>
    <w:rsid w:val="00F62C77"/>
    <w:rsid w:val="00F64D04"/>
    <w:rsid w:val="00F64DBE"/>
    <w:rsid w:val="00F6720C"/>
    <w:rsid w:val="00F702DA"/>
    <w:rsid w:val="00F70F36"/>
    <w:rsid w:val="00F72BDD"/>
    <w:rsid w:val="00F73115"/>
    <w:rsid w:val="00F73666"/>
    <w:rsid w:val="00F75637"/>
    <w:rsid w:val="00F75C1F"/>
    <w:rsid w:val="00F76581"/>
    <w:rsid w:val="00F82D44"/>
    <w:rsid w:val="00F82ECD"/>
    <w:rsid w:val="00F8445D"/>
    <w:rsid w:val="00F85305"/>
    <w:rsid w:val="00F90789"/>
    <w:rsid w:val="00F90F7A"/>
    <w:rsid w:val="00F92B10"/>
    <w:rsid w:val="00F93827"/>
    <w:rsid w:val="00F9397B"/>
    <w:rsid w:val="00F93EB8"/>
    <w:rsid w:val="00F946C4"/>
    <w:rsid w:val="00F95077"/>
    <w:rsid w:val="00F9581D"/>
    <w:rsid w:val="00F962E7"/>
    <w:rsid w:val="00F970F3"/>
    <w:rsid w:val="00FA058D"/>
    <w:rsid w:val="00FA05CB"/>
    <w:rsid w:val="00FA070A"/>
    <w:rsid w:val="00FA12F9"/>
    <w:rsid w:val="00FA28D2"/>
    <w:rsid w:val="00FA4531"/>
    <w:rsid w:val="00FA4F91"/>
    <w:rsid w:val="00FA6BD3"/>
    <w:rsid w:val="00FA75A9"/>
    <w:rsid w:val="00FA7998"/>
    <w:rsid w:val="00FB157B"/>
    <w:rsid w:val="00FB186F"/>
    <w:rsid w:val="00FB24A3"/>
    <w:rsid w:val="00FB24B9"/>
    <w:rsid w:val="00FB2BD2"/>
    <w:rsid w:val="00FB430F"/>
    <w:rsid w:val="00FB4779"/>
    <w:rsid w:val="00FB4B62"/>
    <w:rsid w:val="00FB553E"/>
    <w:rsid w:val="00FB5FA7"/>
    <w:rsid w:val="00FB60B7"/>
    <w:rsid w:val="00FB6AB3"/>
    <w:rsid w:val="00FB7004"/>
    <w:rsid w:val="00FC0700"/>
    <w:rsid w:val="00FC1672"/>
    <w:rsid w:val="00FC38D0"/>
    <w:rsid w:val="00FC6174"/>
    <w:rsid w:val="00FD0E42"/>
    <w:rsid w:val="00FD10C9"/>
    <w:rsid w:val="00FD2AD8"/>
    <w:rsid w:val="00FD2B10"/>
    <w:rsid w:val="00FD42BE"/>
    <w:rsid w:val="00FD43DD"/>
    <w:rsid w:val="00FD4DBF"/>
    <w:rsid w:val="00FD50D1"/>
    <w:rsid w:val="00FD50F9"/>
    <w:rsid w:val="00FD5F1F"/>
    <w:rsid w:val="00FD682B"/>
    <w:rsid w:val="00FD7F55"/>
    <w:rsid w:val="00FE0A39"/>
    <w:rsid w:val="00FE19F3"/>
    <w:rsid w:val="00FE2882"/>
    <w:rsid w:val="00FE290C"/>
    <w:rsid w:val="00FE360E"/>
    <w:rsid w:val="00FE4130"/>
    <w:rsid w:val="00FE494D"/>
    <w:rsid w:val="00FE5948"/>
    <w:rsid w:val="00FF07F9"/>
    <w:rsid w:val="00FF2A3E"/>
    <w:rsid w:val="00FF2A60"/>
    <w:rsid w:val="00FF365D"/>
    <w:rsid w:val="00FF3848"/>
    <w:rsid w:val="00FF3E30"/>
    <w:rsid w:val="00FF4FE0"/>
    <w:rsid w:val="00FF6A0B"/>
    <w:rsid w:val="00FF70E3"/>
    <w:rsid w:val="00FF7A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DA25B1C"/>
  <w15:docId w15:val="{08ABF820-6933-4F20-8B7A-3CDF2075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90B"/>
    <w:rPr>
      <w:sz w:val="24"/>
      <w:szCs w:val="24"/>
    </w:rPr>
  </w:style>
  <w:style w:type="paragraph" w:styleId="Naslov1">
    <w:name w:val="heading 1"/>
    <w:basedOn w:val="Normal"/>
    <w:next w:val="Normal"/>
    <w:link w:val="Naslov1Char"/>
    <w:qFormat/>
    <w:rsid w:val="00D84EE1"/>
    <w:pPr>
      <w:keepNext/>
      <w:numPr>
        <w:numId w:val="6"/>
      </w:numPr>
      <w:spacing w:before="240" w:after="120"/>
      <w:ind w:left="714" w:hanging="357"/>
      <w:outlineLvl w:val="0"/>
    </w:pPr>
    <w:rPr>
      <w:rFonts w:ascii="Arial" w:hAnsi="Arial"/>
      <w:b/>
    </w:rPr>
  </w:style>
  <w:style w:type="paragraph" w:styleId="Naslov2">
    <w:name w:val="heading 2"/>
    <w:basedOn w:val="Normal"/>
    <w:next w:val="Normal"/>
    <w:link w:val="Naslov2Char"/>
    <w:qFormat/>
    <w:rsid w:val="00D84EE1"/>
    <w:pPr>
      <w:keepNext/>
      <w:numPr>
        <w:numId w:val="7"/>
      </w:numPr>
      <w:spacing w:before="240" w:after="120"/>
      <w:ind w:left="584" w:hanging="357"/>
      <w:outlineLvl w:val="1"/>
    </w:pPr>
    <w:rPr>
      <w:rFonts w:ascii="Arial" w:hAnsi="Arial"/>
      <w:b/>
      <w:sz w:val="22"/>
      <w:szCs w:val="28"/>
    </w:rPr>
  </w:style>
  <w:style w:type="paragraph" w:styleId="Naslov3">
    <w:name w:val="heading 3"/>
    <w:basedOn w:val="Naslov1"/>
    <w:next w:val="Naslov2"/>
    <w:link w:val="Naslov3Char"/>
    <w:qFormat/>
    <w:rsid w:val="000A4FFC"/>
    <w:pPr>
      <w:numPr>
        <w:numId w:val="15"/>
      </w:numPr>
      <w:outlineLvl w:val="2"/>
    </w:pPr>
    <w:rPr>
      <w:bCs/>
      <w:sz w:val="20"/>
    </w:rPr>
  </w:style>
  <w:style w:type="paragraph" w:styleId="Naslov4">
    <w:name w:val="heading 4"/>
    <w:basedOn w:val="Normal"/>
    <w:next w:val="Normal"/>
    <w:qFormat/>
    <w:rsid w:val="00421DC5"/>
    <w:pPr>
      <w:keepNext/>
      <w:jc w:val="center"/>
      <w:outlineLvl w:val="3"/>
    </w:pPr>
    <w:rPr>
      <w:bCs/>
      <w:sz w:val="28"/>
      <w:szCs w:val="28"/>
      <w:lang w:val="pl-PL" w:eastAsia="en-US"/>
    </w:rPr>
  </w:style>
  <w:style w:type="paragraph" w:styleId="Naslov5">
    <w:name w:val="heading 5"/>
    <w:basedOn w:val="Normal"/>
    <w:next w:val="Normal"/>
    <w:qFormat/>
    <w:rsid w:val="00421DC5"/>
    <w:pPr>
      <w:keepNext/>
      <w:jc w:val="center"/>
      <w:outlineLvl w:val="4"/>
    </w:pPr>
    <w:rPr>
      <w:rFonts w:ascii="Arial" w:hAnsi="Arial" w:cs="Arial"/>
      <w:b/>
      <w:sz w:val="22"/>
      <w:szCs w:val="22"/>
      <w:lang w:val="pl-PL"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421DC5"/>
    <w:pPr>
      <w:spacing w:after="120"/>
    </w:pPr>
    <w:rPr>
      <w:lang w:eastAsia="de-DE"/>
    </w:rPr>
  </w:style>
  <w:style w:type="character" w:customStyle="1" w:styleId="BodyTextChar">
    <w:name w:val="Body Text Char"/>
    <w:rsid w:val="00421DC5"/>
    <w:rPr>
      <w:rFonts w:ascii="Times New Roman" w:eastAsia="Times New Roman" w:hAnsi="Times New Roman" w:cs="Times New Roman"/>
      <w:sz w:val="24"/>
      <w:szCs w:val="24"/>
      <w:lang w:eastAsia="de-DE"/>
    </w:rPr>
  </w:style>
  <w:style w:type="paragraph" w:customStyle="1" w:styleId="51Abs">
    <w:name w:val="51_Abs"/>
    <w:basedOn w:val="Normal"/>
    <w:rsid w:val="00421DC5"/>
    <w:pPr>
      <w:spacing w:before="80" w:line="220" w:lineRule="exact"/>
      <w:ind w:firstLine="397"/>
      <w:jc w:val="both"/>
    </w:pPr>
    <w:rPr>
      <w:color w:val="000000"/>
      <w:sz w:val="20"/>
      <w:szCs w:val="20"/>
      <w:lang w:val="de-AT" w:eastAsia="de-DE"/>
    </w:rPr>
  </w:style>
  <w:style w:type="paragraph" w:styleId="Tijeloteksta2">
    <w:name w:val="Body Text 2"/>
    <w:basedOn w:val="Normal"/>
    <w:rsid w:val="00421DC5"/>
    <w:pPr>
      <w:spacing w:after="120" w:line="480" w:lineRule="auto"/>
    </w:pPr>
  </w:style>
  <w:style w:type="paragraph" w:styleId="Tekstfusnote">
    <w:name w:val="footnote text"/>
    <w:basedOn w:val="Normal"/>
    <w:link w:val="TekstfusnoteChar"/>
    <w:semiHidden/>
    <w:rsid w:val="00421DC5"/>
    <w:rPr>
      <w:sz w:val="20"/>
      <w:szCs w:val="20"/>
    </w:rPr>
  </w:style>
  <w:style w:type="character" w:customStyle="1" w:styleId="TekstfusnoteChar">
    <w:name w:val="Tekst fusnote Char"/>
    <w:link w:val="Tekstfusnote"/>
    <w:rsid w:val="00421DC5"/>
    <w:rPr>
      <w:lang w:val="hr-HR" w:eastAsia="hr-HR" w:bidi="ar-SA"/>
    </w:rPr>
  </w:style>
  <w:style w:type="character" w:customStyle="1" w:styleId="FootnoteTextChar">
    <w:name w:val="Footnote Text Char"/>
    <w:rsid w:val="00421DC5"/>
    <w:rPr>
      <w:rFonts w:ascii="Times New Roman" w:eastAsia="Times New Roman" w:hAnsi="Times New Roman" w:cs="Times New Roman"/>
      <w:sz w:val="20"/>
      <w:szCs w:val="20"/>
      <w:lang w:eastAsia="hr-HR"/>
    </w:rPr>
  </w:style>
  <w:style w:type="paragraph" w:customStyle="1" w:styleId="CharChar1CharCharCharCharCharCharCharCharCharCharCharCharCharCharCharChar">
    <w:name w:val="Char Char1 Char Char Char Char Char Char Char Char Char Char Char Char Char Char Char Char"/>
    <w:basedOn w:val="Normal"/>
    <w:rsid w:val="00421DC5"/>
    <w:pPr>
      <w:spacing w:after="160" w:line="240" w:lineRule="exact"/>
    </w:pPr>
    <w:rPr>
      <w:rFonts w:ascii="Tahoma" w:hAnsi="Tahoma"/>
      <w:sz w:val="20"/>
      <w:szCs w:val="20"/>
      <w:lang w:val="en-US" w:eastAsia="en-US"/>
    </w:rPr>
  </w:style>
  <w:style w:type="paragraph" w:customStyle="1" w:styleId="pident">
    <w:name w:val="pident"/>
    <w:basedOn w:val="Normal"/>
    <w:rsid w:val="00421DC5"/>
    <w:pPr>
      <w:spacing w:before="100" w:beforeAutospacing="1" w:after="100" w:afterAutospacing="1"/>
      <w:ind w:left="450"/>
      <w:jc w:val="both"/>
    </w:pPr>
    <w:rPr>
      <w:rFonts w:ascii="Arial" w:hAnsi="Arial" w:cs="Arial"/>
      <w:color w:val="333333"/>
      <w:sz w:val="18"/>
      <w:szCs w:val="18"/>
    </w:rPr>
  </w:style>
  <w:style w:type="paragraph" w:styleId="StandardWeb">
    <w:name w:val="Normal (Web)"/>
    <w:basedOn w:val="Normal"/>
    <w:uiPriority w:val="99"/>
    <w:semiHidden/>
    <w:rsid w:val="00421DC5"/>
    <w:pPr>
      <w:spacing w:before="100" w:beforeAutospacing="1" w:after="100" w:afterAutospacing="1"/>
    </w:pPr>
  </w:style>
  <w:style w:type="paragraph" w:styleId="Odlomakpopisa">
    <w:name w:val="List Paragraph"/>
    <w:basedOn w:val="Normal"/>
    <w:link w:val="OdlomakpopisaChar"/>
    <w:uiPriority w:val="34"/>
    <w:qFormat/>
    <w:rsid w:val="00D84EE1"/>
    <w:pPr>
      <w:spacing w:line="276" w:lineRule="auto"/>
      <w:ind w:left="357"/>
    </w:pPr>
    <w:rPr>
      <w:rFonts w:ascii="Calibri" w:eastAsia="Calibri" w:hAnsi="Calibri"/>
      <w:sz w:val="22"/>
      <w:szCs w:val="22"/>
      <w:lang w:val="x-none" w:eastAsia="en-US"/>
    </w:rPr>
  </w:style>
  <w:style w:type="paragraph" w:styleId="Bezproreda">
    <w:name w:val="No Spacing"/>
    <w:link w:val="BezproredaChar"/>
    <w:uiPriority w:val="1"/>
    <w:qFormat/>
    <w:rsid w:val="00421DC5"/>
    <w:rPr>
      <w:rFonts w:ascii="Calibri" w:hAnsi="Calibri"/>
      <w:sz w:val="22"/>
      <w:szCs w:val="22"/>
      <w:lang w:val="en-US" w:eastAsia="en-US"/>
    </w:rPr>
  </w:style>
  <w:style w:type="character" w:customStyle="1" w:styleId="NoSpacingChar">
    <w:name w:val="No Spacing Char"/>
    <w:rsid w:val="00421DC5"/>
    <w:rPr>
      <w:rFonts w:eastAsia="Times New Roman"/>
      <w:sz w:val="22"/>
      <w:szCs w:val="22"/>
      <w:lang w:val="en-US" w:eastAsia="en-US" w:bidi="ar-SA"/>
    </w:rPr>
  </w:style>
  <w:style w:type="paragraph" w:customStyle="1" w:styleId="T-98-2">
    <w:name w:val="T-9/8-2"/>
    <w:rsid w:val="00421DC5"/>
    <w:pPr>
      <w:widowControl w:val="0"/>
      <w:tabs>
        <w:tab w:val="left" w:pos="2153"/>
      </w:tabs>
      <w:autoSpaceDE w:val="0"/>
      <w:autoSpaceDN w:val="0"/>
      <w:adjustRightInd w:val="0"/>
      <w:spacing w:after="43"/>
      <w:ind w:firstLine="342"/>
      <w:jc w:val="both"/>
    </w:pPr>
    <w:rPr>
      <w:rFonts w:ascii="Times-NewRoman" w:hAnsi="Times-NewRoman"/>
      <w:sz w:val="19"/>
      <w:szCs w:val="19"/>
      <w:lang w:val="en-US"/>
    </w:rPr>
  </w:style>
  <w:style w:type="paragraph" w:customStyle="1" w:styleId="t-98bezuvl">
    <w:name w:val="t-98bezuvl"/>
    <w:basedOn w:val="Normal"/>
    <w:rsid w:val="00421DC5"/>
    <w:pPr>
      <w:spacing w:before="100" w:beforeAutospacing="1" w:after="100" w:afterAutospacing="1"/>
    </w:pPr>
  </w:style>
  <w:style w:type="paragraph" w:styleId="Tekstkrajnjebiljeke">
    <w:name w:val="endnote text"/>
    <w:basedOn w:val="Normal"/>
    <w:link w:val="TekstkrajnjebiljekeChar"/>
    <w:semiHidden/>
    <w:unhideWhenUsed/>
    <w:rsid w:val="00421DC5"/>
    <w:rPr>
      <w:sz w:val="20"/>
      <w:szCs w:val="20"/>
    </w:rPr>
  </w:style>
  <w:style w:type="character" w:customStyle="1" w:styleId="TekstkrajnjebiljekeChar">
    <w:name w:val="Tekst krajnje bilješke Char"/>
    <w:link w:val="Tekstkrajnjebiljeke"/>
    <w:semiHidden/>
    <w:rsid w:val="00421DC5"/>
    <w:rPr>
      <w:lang w:val="hr-HR" w:eastAsia="hr-HR" w:bidi="ar-SA"/>
    </w:rPr>
  </w:style>
  <w:style w:type="character" w:styleId="Hiperveza">
    <w:name w:val="Hyperlink"/>
    <w:uiPriority w:val="99"/>
    <w:rsid w:val="00421DC5"/>
    <w:rPr>
      <w:color w:val="0000FF"/>
      <w:u w:val="single"/>
    </w:rPr>
  </w:style>
  <w:style w:type="paragraph" w:styleId="Podnoje">
    <w:name w:val="footer"/>
    <w:basedOn w:val="Normal"/>
    <w:link w:val="PodnojeChar"/>
    <w:uiPriority w:val="99"/>
    <w:unhideWhenUsed/>
    <w:rsid w:val="00421DC5"/>
    <w:pPr>
      <w:tabs>
        <w:tab w:val="center" w:pos="4536"/>
        <w:tab w:val="right" w:pos="9072"/>
      </w:tabs>
    </w:pPr>
  </w:style>
  <w:style w:type="character" w:customStyle="1" w:styleId="FooterChar">
    <w:name w:val="Footer Char"/>
    <w:uiPriority w:val="99"/>
    <w:rsid w:val="00421DC5"/>
    <w:rPr>
      <w:rFonts w:ascii="Times New Roman" w:eastAsia="Times New Roman" w:hAnsi="Times New Roman"/>
      <w:sz w:val="24"/>
      <w:szCs w:val="24"/>
    </w:rPr>
  </w:style>
  <w:style w:type="paragraph" w:customStyle="1" w:styleId="Default">
    <w:name w:val="Default"/>
    <w:rsid w:val="00421DC5"/>
    <w:pPr>
      <w:autoSpaceDE w:val="0"/>
      <w:autoSpaceDN w:val="0"/>
      <w:adjustRightInd w:val="0"/>
    </w:pPr>
    <w:rPr>
      <w:rFonts w:ascii="Arial" w:eastAsia="Calibri" w:hAnsi="Arial" w:cs="Arial"/>
      <w:color w:val="000000"/>
      <w:sz w:val="24"/>
      <w:szCs w:val="24"/>
    </w:rPr>
  </w:style>
  <w:style w:type="character" w:styleId="SlijeenaHiperveza">
    <w:name w:val="FollowedHyperlink"/>
    <w:rsid w:val="00421DC5"/>
    <w:rPr>
      <w:color w:val="800080"/>
      <w:u w:val="single"/>
    </w:rPr>
  </w:style>
  <w:style w:type="paragraph" w:styleId="Tijeloteksta3">
    <w:name w:val="Body Text 3"/>
    <w:basedOn w:val="Normal"/>
    <w:rsid w:val="00421DC5"/>
    <w:pPr>
      <w:jc w:val="both"/>
    </w:pPr>
    <w:rPr>
      <w:b/>
      <w:bCs/>
      <w:sz w:val="28"/>
      <w:szCs w:val="28"/>
      <w:lang w:val="pl-PL" w:eastAsia="en-US"/>
    </w:rPr>
  </w:style>
  <w:style w:type="character" w:styleId="Brojstranice">
    <w:name w:val="page number"/>
    <w:basedOn w:val="Zadanifontodlomka"/>
    <w:rsid w:val="00421DC5"/>
  </w:style>
  <w:style w:type="paragraph" w:styleId="Tekstbalonia">
    <w:name w:val="Balloon Text"/>
    <w:basedOn w:val="Normal"/>
    <w:semiHidden/>
    <w:rsid w:val="005963E5"/>
    <w:rPr>
      <w:rFonts w:ascii="Tahoma" w:hAnsi="Tahoma" w:cs="Tahoma"/>
      <w:sz w:val="16"/>
      <w:szCs w:val="16"/>
    </w:rPr>
  </w:style>
  <w:style w:type="table" w:styleId="Web-tablica2">
    <w:name w:val="Table Web 2"/>
    <w:basedOn w:val="Obinatablica"/>
    <w:rsid w:val="00022CD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Reetkatablice">
    <w:name w:val="Table Grid"/>
    <w:basedOn w:val="Obinatablica"/>
    <w:uiPriority w:val="59"/>
    <w:rsid w:val="00061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rsid w:val="0006152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aglavlje">
    <w:name w:val="header"/>
    <w:aliases w:val="Header1"/>
    <w:basedOn w:val="Normal"/>
    <w:link w:val="ZaglavljeChar"/>
    <w:rsid w:val="00774CA5"/>
    <w:pPr>
      <w:tabs>
        <w:tab w:val="center" w:pos="4536"/>
        <w:tab w:val="right" w:pos="9072"/>
      </w:tabs>
    </w:pPr>
    <w:rPr>
      <w:lang w:val="x-none" w:eastAsia="x-none"/>
    </w:rPr>
  </w:style>
  <w:style w:type="paragraph" w:styleId="TOCNaslov">
    <w:name w:val="TOC Heading"/>
    <w:basedOn w:val="Naslov1"/>
    <w:next w:val="Normal"/>
    <w:uiPriority w:val="39"/>
    <w:semiHidden/>
    <w:unhideWhenUsed/>
    <w:qFormat/>
    <w:rsid w:val="00917C32"/>
    <w:pPr>
      <w:keepLines/>
      <w:spacing w:before="480" w:line="276" w:lineRule="auto"/>
      <w:outlineLvl w:val="9"/>
    </w:pPr>
    <w:rPr>
      <w:rFonts w:ascii="Cambria" w:hAnsi="Cambria"/>
      <w:b w:val="0"/>
      <w:bCs/>
      <w:color w:val="365F91"/>
      <w:sz w:val="28"/>
      <w:szCs w:val="28"/>
      <w:lang w:val="en-US" w:eastAsia="en-US"/>
    </w:rPr>
  </w:style>
  <w:style w:type="paragraph" w:styleId="Sadraj1">
    <w:name w:val="toc 1"/>
    <w:basedOn w:val="Normal"/>
    <w:next w:val="Normal"/>
    <w:autoRedefine/>
    <w:uiPriority w:val="39"/>
    <w:rsid w:val="00917C32"/>
    <w:pPr>
      <w:spacing w:before="120" w:after="120"/>
    </w:pPr>
    <w:rPr>
      <w:rFonts w:ascii="Calibri" w:hAnsi="Calibri"/>
      <w:b/>
      <w:bCs/>
      <w:caps/>
      <w:sz w:val="20"/>
      <w:szCs w:val="20"/>
    </w:rPr>
  </w:style>
  <w:style w:type="paragraph" w:styleId="Sadraj2">
    <w:name w:val="toc 2"/>
    <w:basedOn w:val="Normal"/>
    <w:next w:val="Normal"/>
    <w:autoRedefine/>
    <w:uiPriority w:val="39"/>
    <w:rsid w:val="00917C32"/>
    <w:pPr>
      <w:ind w:left="240"/>
    </w:pPr>
    <w:rPr>
      <w:rFonts w:ascii="Calibri" w:hAnsi="Calibri"/>
      <w:smallCaps/>
      <w:sz w:val="20"/>
      <w:szCs w:val="20"/>
    </w:rPr>
  </w:style>
  <w:style w:type="paragraph" w:styleId="Sadraj3">
    <w:name w:val="toc 3"/>
    <w:basedOn w:val="Normal"/>
    <w:next w:val="Normal"/>
    <w:autoRedefine/>
    <w:uiPriority w:val="39"/>
    <w:rsid w:val="001D45B4"/>
    <w:pPr>
      <w:ind w:left="480"/>
    </w:pPr>
    <w:rPr>
      <w:rFonts w:ascii="Calibri" w:hAnsi="Calibri"/>
      <w:i/>
      <w:iCs/>
      <w:sz w:val="20"/>
      <w:szCs w:val="20"/>
    </w:rPr>
  </w:style>
  <w:style w:type="paragraph" w:styleId="Sadraj4">
    <w:name w:val="toc 4"/>
    <w:basedOn w:val="Normal"/>
    <w:next w:val="Normal"/>
    <w:autoRedefine/>
    <w:rsid w:val="001D45B4"/>
    <w:pPr>
      <w:ind w:left="720"/>
    </w:pPr>
    <w:rPr>
      <w:rFonts w:ascii="Calibri" w:hAnsi="Calibri"/>
      <w:sz w:val="18"/>
      <w:szCs w:val="18"/>
    </w:rPr>
  </w:style>
  <w:style w:type="paragraph" w:styleId="Sadraj5">
    <w:name w:val="toc 5"/>
    <w:basedOn w:val="Normal"/>
    <w:next w:val="Normal"/>
    <w:autoRedefine/>
    <w:rsid w:val="001D45B4"/>
    <w:pPr>
      <w:ind w:left="960"/>
    </w:pPr>
    <w:rPr>
      <w:rFonts w:ascii="Calibri" w:hAnsi="Calibri"/>
      <w:sz w:val="18"/>
      <w:szCs w:val="18"/>
    </w:rPr>
  </w:style>
  <w:style w:type="paragraph" w:styleId="Sadraj6">
    <w:name w:val="toc 6"/>
    <w:basedOn w:val="Normal"/>
    <w:next w:val="Normal"/>
    <w:autoRedefine/>
    <w:rsid w:val="001D45B4"/>
    <w:pPr>
      <w:ind w:left="1200"/>
    </w:pPr>
    <w:rPr>
      <w:rFonts w:ascii="Calibri" w:hAnsi="Calibri"/>
      <w:sz w:val="18"/>
      <w:szCs w:val="18"/>
    </w:rPr>
  </w:style>
  <w:style w:type="paragraph" w:styleId="Sadraj7">
    <w:name w:val="toc 7"/>
    <w:basedOn w:val="Normal"/>
    <w:next w:val="Normal"/>
    <w:autoRedefine/>
    <w:rsid w:val="001D45B4"/>
    <w:pPr>
      <w:ind w:left="1440"/>
    </w:pPr>
    <w:rPr>
      <w:rFonts w:ascii="Calibri" w:hAnsi="Calibri"/>
      <w:sz w:val="18"/>
      <w:szCs w:val="18"/>
    </w:rPr>
  </w:style>
  <w:style w:type="paragraph" w:styleId="Sadraj8">
    <w:name w:val="toc 8"/>
    <w:basedOn w:val="Normal"/>
    <w:next w:val="Normal"/>
    <w:autoRedefine/>
    <w:rsid w:val="001D45B4"/>
    <w:pPr>
      <w:ind w:left="1680"/>
    </w:pPr>
    <w:rPr>
      <w:rFonts w:ascii="Calibri" w:hAnsi="Calibri"/>
      <w:sz w:val="18"/>
      <w:szCs w:val="18"/>
    </w:rPr>
  </w:style>
  <w:style w:type="paragraph" w:styleId="Sadraj9">
    <w:name w:val="toc 9"/>
    <w:basedOn w:val="Normal"/>
    <w:next w:val="Normal"/>
    <w:autoRedefine/>
    <w:rsid w:val="001D45B4"/>
    <w:pPr>
      <w:ind w:left="1920"/>
    </w:pPr>
    <w:rPr>
      <w:rFonts w:ascii="Calibri" w:hAnsi="Calibri"/>
      <w:sz w:val="18"/>
      <w:szCs w:val="18"/>
    </w:rPr>
  </w:style>
  <w:style w:type="character" w:customStyle="1" w:styleId="Naslov2Char">
    <w:name w:val="Naslov 2 Char"/>
    <w:link w:val="Naslov2"/>
    <w:rsid w:val="00D84EE1"/>
    <w:rPr>
      <w:rFonts w:ascii="Arial" w:hAnsi="Arial"/>
      <w:b/>
      <w:sz w:val="22"/>
      <w:szCs w:val="28"/>
    </w:rPr>
  </w:style>
  <w:style w:type="paragraph" w:customStyle="1" w:styleId="t-9-8">
    <w:name w:val="t-9-8"/>
    <w:basedOn w:val="Normal"/>
    <w:rsid w:val="00BC6D89"/>
    <w:pPr>
      <w:spacing w:before="100" w:beforeAutospacing="1" w:after="100" w:afterAutospacing="1"/>
    </w:pPr>
  </w:style>
  <w:style w:type="character" w:customStyle="1" w:styleId="Arial10Black">
    <w:name w:val="Arial10 Black"/>
    <w:rsid w:val="00526609"/>
    <w:rPr>
      <w:rFonts w:cs="Arial"/>
      <w:color w:val="000000"/>
      <w:szCs w:val="20"/>
      <w:lang w:val="de-DE"/>
    </w:rPr>
  </w:style>
  <w:style w:type="character" w:customStyle="1" w:styleId="Arial12Black">
    <w:name w:val="Arial12 Black"/>
    <w:rsid w:val="007B0AFD"/>
    <w:rPr>
      <w:rFonts w:cs="Arial"/>
      <w:color w:val="000000"/>
      <w:sz w:val="24"/>
      <w:lang w:val="de-DE"/>
    </w:rPr>
  </w:style>
  <w:style w:type="paragraph" w:customStyle="1" w:styleId="CM11">
    <w:name w:val="CM11"/>
    <w:basedOn w:val="Normal"/>
    <w:next w:val="Normal"/>
    <w:rsid w:val="002D5BC0"/>
    <w:pPr>
      <w:widowControl w:val="0"/>
      <w:autoSpaceDE w:val="0"/>
      <w:autoSpaceDN w:val="0"/>
      <w:adjustRightInd w:val="0"/>
      <w:spacing w:after="120"/>
    </w:pPr>
    <w:rPr>
      <w:rFonts w:ascii="Helvetica" w:hAnsi="Helvetica" w:cs="Helvetica"/>
      <w:b/>
      <w:sz w:val="22"/>
      <w:szCs w:val="22"/>
    </w:rPr>
  </w:style>
  <w:style w:type="paragraph" w:styleId="Naslov">
    <w:name w:val="Title"/>
    <w:basedOn w:val="Normal"/>
    <w:next w:val="Normal"/>
    <w:link w:val="NaslovChar"/>
    <w:qFormat/>
    <w:rsid w:val="005E529B"/>
    <w:pPr>
      <w:pBdr>
        <w:bottom w:val="single" w:sz="8" w:space="4" w:color="4F81BD"/>
      </w:pBdr>
      <w:spacing w:after="300"/>
      <w:contextualSpacing/>
    </w:pPr>
    <w:rPr>
      <w:rFonts w:ascii="Cambria" w:hAnsi="Cambria"/>
      <w:color w:val="17365D"/>
      <w:spacing w:val="5"/>
      <w:kern w:val="28"/>
      <w:sz w:val="52"/>
      <w:szCs w:val="52"/>
    </w:rPr>
  </w:style>
  <w:style w:type="character" w:customStyle="1" w:styleId="NaslovChar">
    <w:name w:val="Naslov Char"/>
    <w:link w:val="Naslov"/>
    <w:rsid w:val="005E529B"/>
    <w:rPr>
      <w:rFonts w:ascii="Cambria" w:eastAsia="Times New Roman" w:hAnsi="Cambria" w:cs="Times New Roman"/>
      <w:color w:val="17365D"/>
      <w:spacing w:val="5"/>
      <w:kern w:val="28"/>
      <w:sz w:val="52"/>
      <w:szCs w:val="52"/>
    </w:rPr>
  </w:style>
  <w:style w:type="character" w:customStyle="1" w:styleId="PodnojeChar">
    <w:name w:val="Podnožje Char"/>
    <w:link w:val="Podnoje"/>
    <w:uiPriority w:val="99"/>
    <w:rsid w:val="0042581B"/>
    <w:rPr>
      <w:sz w:val="24"/>
      <w:szCs w:val="24"/>
    </w:rPr>
  </w:style>
  <w:style w:type="character" w:customStyle="1" w:styleId="Bodytext">
    <w:name w:val="Body text_"/>
    <w:link w:val="Bodytext1"/>
    <w:rsid w:val="00730059"/>
    <w:rPr>
      <w:rFonts w:ascii="Arial Narrow" w:hAnsi="Arial Narrow"/>
      <w:sz w:val="22"/>
      <w:szCs w:val="22"/>
      <w:shd w:val="clear" w:color="auto" w:fill="FFFFFF"/>
    </w:rPr>
  </w:style>
  <w:style w:type="paragraph" w:customStyle="1" w:styleId="Bodytext1">
    <w:name w:val="Body text1"/>
    <w:basedOn w:val="Normal"/>
    <w:link w:val="Bodytext"/>
    <w:rsid w:val="00730059"/>
    <w:pPr>
      <w:shd w:val="clear" w:color="auto" w:fill="FFFFFF"/>
      <w:spacing w:before="240" w:line="264" w:lineRule="exact"/>
      <w:ind w:hanging="1560"/>
    </w:pPr>
    <w:rPr>
      <w:rFonts w:ascii="Arial Narrow" w:hAnsi="Arial Narrow"/>
      <w:sz w:val="22"/>
      <w:szCs w:val="22"/>
    </w:rPr>
  </w:style>
  <w:style w:type="character" w:styleId="Istaknuto">
    <w:name w:val="Emphasis"/>
    <w:uiPriority w:val="20"/>
    <w:qFormat/>
    <w:rsid w:val="00E94113"/>
    <w:rPr>
      <w:i/>
      <w:iCs/>
    </w:rPr>
  </w:style>
  <w:style w:type="character" w:styleId="Naglaeno">
    <w:name w:val="Strong"/>
    <w:uiPriority w:val="22"/>
    <w:qFormat/>
    <w:rsid w:val="00E94113"/>
    <w:rPr>
      <w:b/>
      <w:bCs/>
    </w:rPr>
  </w:style>
  <w:style w:type="character" w:customStyle="1" w:styleId="ZaglavljeChar">
    <w:name w:val="Zaglavlje Char"/>
    <w:aliases w:val="Header1 Char"/>
    <w:link w:val="Zaglavlje"/>
    <w:rsid w:val="0055480E"/>
    <w:rPr>
      <w:sz w:val="24"/>
      <w:szCs w:val="24"/>
    </w:rPr>
  </w:style>
  <w:style w:type="character" w:customStyle="1" w:styleId="BezproredaChar">
    <w:name w:val="Bez proreda Char"/>
    <w:link w:val="Bezproreda"/>
    <w:uiPriority w:val="1"/>
    <w:locked/>
    <w:rsid w:val="00F17504"/>
    <w:rPr>
      <w:rFonts w:ascii="Calibri" w:hAnsi="Calibri"/>
      <w:sz w:val="22"/>
      <w:szCs w:val="22"/>
      <w:lang w:val="en-US" w:eastAsia="en-US" w:bidi="ar-SA"/>
    </w:rPr>
  </w:style>
  <w:style w:type="character" w:customStyle="1" w:styleId="OdlomakpopisaChar">
    <w:name w:val="Odlomak popisa Char"/>
    <w:link w:val="Odlomakpopisa"/>
    <w:uiPriority w:val="34"/>
    <w:locked/>
    <w:rsid w:val="00D84EE1"/>
    <w:rPr>
      <w:rFonts w:ascii="Calibri" w:eastAsia="Calibri" w:hAnsi="Calibri"/>
      <w:sz w:val="22"/>
      <w:szCs w:val="22"/>
      <w:lang w:val="x-none" w:eastAsia="en-US"/>
    </w:rPr>
  </w:style>
  <w:style w:type="paragraph" w:customStyle="1" w:styleId="BodyText5">
    <w:name w:val="Body Text5"/>
    <w:basedOn w:val="Normal"/>
    <w:rsid w:val="002115F7"/>
    <w:pPr>
      <w:widowControl w:val="0"/>
      <w:shd w:val="clear" w:color="auto" w:fill="FFFFFF"/>
      <w:spacing w:before="120" w:line="0" w:lineRule="atLeast"/>
      <w:ind w:hanging="440"/>
    </w:pPr>
    <w:rPr>
      <w:rFonts w:ascii="Arial" w:eastAsia="Arial" w:hAnsi="Arial" w:cs="Arial"/>
      <w:color w:val="000000"/>
      <w:sz w:val="18"/>
      <w:szCs w:val="18"/>
      <w:lang w:eastAsia="zh-CN"/>
    </w:rPr>
  </w:style>
  <w:style w:type="character" w:customStyle="1" w:styleId="BodyText2">
    <w:name w:val="Body Text2"/>
    <w:rsid w:val="002115F7"/>
    <w:rPr>
      <w:rFonts w:ascii="Arial" w:eastAsia="Arial" w:hAnsi="Arial" w:cs="Arial" w:hint="default"/>
      <w:b w:val="0"/>
      <w:bCs w:val="0"/>
      <w:i w:val="0"/>
      <w:iCs w:val="0"/>
      <w:smallCaps w:val="0"/>
      <w:color w:val="000000"/>
      <w:spacing w:val="0"/>
      <w:w w:val="100"/>
      <w:position w:val="0"/>
      <w:sz w:val="18"/>
      <w:szCs w:val="18"/>
      <w:u w:val="single"/>
      <w:shd w:val="clear" w:color="auto" w:fill="FFFFFF"/>
      <w:lang w:val="hr-HR"/>
    </w:rPr>
  </w:style>
  <w:style w:type="character" w:styleId="Referencafusnote">
    <w:name w:val="footnote reference"/>
    <w:rsid w:val="00F403C3"/>
    <w:rPr>
      <w:vertAlign w:val="superscript"/>
    </w:rPr>
  </w:style>
  <w:style w:type="character" w:styleId="Referencakomentara">
    <w:name w:val="annotation reference"/>
    <w:uiPriority w:val="99"/>
    <w:rsid w:val="00CF5344"/>
    <w:rPr>
      <w:sz w:val="16"/>
      <w:szCs w:val="16"/>
    </w:rPr>
  </w:style>
  <w:style w:type="paragraph" w:styleId="Tekstkomentara">
    <w:name w:val="annotation text"/>
    <w:basedOn w:val="Normal"/>
    <w:link w:val="TekstkomentaraChar"/>
    <w:rsid w:val="00CF5344"/>
    <w:rPr>
      <w:sz w:val="20"/>
      <w:szCs w:val="20"/>
    </w:rPr>
  </w:style>
  <w:style w:type="character" w:customStyle="1" w:styleId="TekstkomentaraChar">
    <w:name w:val="Tekst komentara Char"/>
    <w:basedOn w:val="Zadanifontodlomka"/>
    <w:link w:val="Tekstkomentara"/>
    <w:rsid w:val="00CF5344"/>
  </w:style>
  <w:style w:type="paragraph" w:styleId="Predmetkomentara">
    <w:name w:val="annotation subject"/>
    <w:basedOn w:val="Tekstkomentara"/>
    <w:next w:val="Tekstkomentara"/>
    <w:link w:val="PredmetkomentaraChar"/>
    <w:rsid w:val="00CF5344"/>
    <w:rPr>
      <w:b/>
      <w:bCs/>
    </w:rPr>
  </w:style>
  <w:style w:type="character" w:customStyle="1" w:styleId="PredmetkomentaraChar">
    <w:name w:val="Predmet komentara Char"/>
    <w:link w:val="Predmetkomentara"/>
    <w:rsid w:val="00CF5344"/>
    <w:rPr>
      <w:b/>
      <w:bCs/>
    </w:rPr>
  </w:style>
  <w:style w:type="numbering" w:customStyle="1" w:styleId="NoList1">
    <w:name w:val="No List1"/>
    <w:next w:val="Bezpopisa"/>
    <w:uiPriority w:val="99"/>
    <w:semiHidden/>
    <w:unhideWhenUsed/>
    <w:rsid w:val="00A00637"/>
  </w:style>
  <w:style w:type="character" w:customStyle="1" w:styleId="tekst">
    <w:name w:val="tekst"/>
    <w:rsid w:val="00A00637"/>
  </w:style>
  <w:style w:type="table" w:customStyle="1" w:styleId="TableGrid1">
    <w:name w:val="Table Grid1"/>
    <w:basedOn w:val="Obinatablica"/>
    <w:next w:val="Reetkatablice"/>
    <w:uiPriority w:val="39"/>
    <w:rsid w:val="00FB18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2">
    <w:name w:val="Imported Style 2"/>
    <w:rsid w:val="00DD68EB"/>
    <w:pPr>
      <w:numPr>
        <w:numId w:val="1"/>
      </w:numPr>
    </w:pPr>
  </w:style>
  <w:style w:type="table" w:customStyle="1" w:styleId="TableNormal1">
    <w:name w:val="Table Normal1"/>
    <w:uiPriority w:val="2"/>
    <w:semiHidden/>
    <w:unhideWhenUsed/>
    <w:qFormat/>
    <w:rsid w:val="00786E4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86E44"/>
    <w:pPr>
      <w:widowControl w:val="0"/>
      <w:autoSpaceDE w:val="0"/>
      <w:autoSpaceDN w:val="0"/>
      <w:spacing w:line="164" w:lineRule="exact"/>
      <w:jc w:val="center"/>
    </w:pPr>
    <w:rPr>
      <w:rFonts w:ascii="Calibri" w:eastAsia="Calibri" w:hAnsi="Calibri" w:cs="Calibri"/>
      <w:sz w:val="22"/>
      <w:szCs w:val="22"/>
      <w:lang w:eastAsia="en-US"/>
    </w:rPr>
  </w:style>
  <w:style w:type="character" w:customStyle="1" w:styleId="Nerijeenospominjanje1">
    <w:name w:val="Neriješeno spominjanje1"/>
    <w:basedOn w:val="Zadanifontodlomka"/>
    <w:uiPriority w:val="99"/>
    <w:unhideWhenUsed/>
    <w:rsid w:val="00991DCD"/>
    <w:rPr>
      <w:color w:val="605E5C"/>
      <w:shd w:val="clear" w:color="auto" w:fill="E1DFDD"/>
    </w:rPr>
  </w:style>
  <w:style w:type="character" w:customStyle="1" w:styleId="Naslov1Char">
    <w:name w:val="Naslov 1 Char"/>
    <w:basedOn w:val="Zadanifontodlomka"/>
    <w:link w:val="Naslov1"/>
    <w:rsid w:val="000A4FFC"/>
    <w:rPr>
      <w:rFonts w:ascii="Arial" w:hAnsi="Arial"/>
      <w:b/>
      <w:sz w:val="24"/>
      <w:szCs w:val="24"/>
    </w:rPr>
  </w:style>
  <w:style w:type="character" w:customStyle="1" w:styleId="Naslov3Char">
    <w:name w:val="Naslov 3 Char"/>
    <w:basedOn w:val="Naslov1Char"/>
    <w:link w:val="Naslov3"/>
    <w:rsid w:val="000A4FFC"/>
    <w:rPr>
      <w:rFonts w:ascii="Arial" w:hAnsi="Arial"/>
      <w:b/>
      <w:bCs/>
      <w:sz w:val="24"/>
      <w:szCs w:val="24"/>
    </w:rPr>
  </w:style>
  <w:style w:type="paragraph" w:styleId="Revizija">
    <w:name w:val="Revision"/>
    <w:hidden/>
    <w:uiPriority w:val="99"/>
    <w:semiHidden/>
    <w:rsid w:val="005C625E"/>
    <w:rPr>
      <w:sz w:val="24"/>
      <w:szCs w:val="24"/>
    </w:rPr>
  </w:style>
  <w:style w:type="character" w:customStyle="1" w:styleId="Nerijeenospominjanje2">
    <w:name w:val="Neriješeno spominjanje2"/>
    <w:basedOn w:val="Zadanifontodlomka"/>
    <w:uiPriority w:val="99"/>
    <w:semiHidden/>
    <w:unhideWhenUsed/>
    <w:rsid w:val="009825B6"/>
    <w:rPr>
      <w:color w:val="605E5C"/>
      <w:shd w:val="clear" w:color="auto" w:fill="E1DFDD"/>
    </w:rPr>
  </w:style>
  <w:style w:type="character" w:customStyle="1" w:styleId="FontStyle14">
    <w:name w:val="Font Style14"/>
    <w:rsid w:val="0090674A"/>
    <w:rPr>
      <w:rFonts w:ascii="Courier New" w:hAnsi="Courier New" w:cs="Courier New"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9087">
      <w:bodyDiv w:val="1"/>
      <w:marLeft w:val="0"/>
      <w:marRight w:val="0"/>
      <w:marTop w:val="0"/>
      <w:marBottom w:val="0"/>
      <w:divBdr>
        <w:top w:val="none" w:sz="0" w:space="0" w:color="auto"/>
        <w:left w:val="none" w:sz="0" w:space="0" w:color="auto"/>
        <w:bottom w:val="none" w:sz="0" w:space="0" w:color="auto"/>
        <w:right w:val="none" w:sz="0" w:space="0" w:color="auto"/>
      </w:divBdr>
    </w:div>
    <w:div w:id="26150433">
      <w:bodyDiv w:val="1"/>
      <w:marLeft w:val="0"/>
      <w:marRight w:val="0"/>
      <w:marTop w:val="0"/>
      <w:marBottom w:val="0"/>
      <w:divBdr>
        <w:top w:val="none" w:sz="0" w:space="0" w:color="auto"/>
        <w:left w:val="none" w:sz="0" w:space="0" w:color="auto"/>
        <w:bottom w:val="none" w:sz="0" w:space="0" w:color="auto"/>
        <w:right w:val="none" w:sz="0" w:space="0" w:color="auto"/>
      </w:divBdr>
      <w:divsChild>
        <w:div w:id="45495253">
          <w:marLeft w:val="0"/>
          <w:marRight w:val="0"/>
          <w:marTop w:val="0"/>
          <w:marBottom w:val="0"/>
          <w:divBdr>
            <w:top w:val="none" w:sz="0" w:space="0" w:color="auto"/>
            <w:left w:val="none" w:sz="0" w:space="0" w:color="auto"/>
            <w:bottom w:val="none" w:sz="0" w:space="0" w:color="auto"/>
            <w:right w:val="none" w:sz="0" w:space="0" w:color="auto"/>
          </w:divBdr>
          <w:divsChild>
            <w:div w:id="1828591834">
              <w:marLeft w:val="0"/>
              <w:marRight w:val="0"/>
              <w:marTop w:val="0"/>
              <w:marBottom w:val="0"/>
              <w:divBdr>
                <w:top w:val="none" w:sz="0" w:space="0" w:color="auto"/>
                <w:left w:val="none" w:sz="0" w:space="0" w:color="auto"/>
                <w:bottom w:val="none" w:sz="0" w:space="0" w:color="auto"/>
                <w:right w:val="none" w:sz="0" w:space="0" w:color="auto"/>
              </w:divBdr>
              <w:divsChild>
                <w:div w:id="1834835514">
                  <w:marLeft w:val="0"/>
                  <w:marRight w:val="0"/>
                  <w:marTop w:val="0"/>
                  <w:marBottom w:val="0"/>
                  <w:divBdr>
                    <w:top w:val="none" w:sz="0" w:space="0" w:color="auto"/>
                    <w:left w:val="none" w:sz="0" w:space="0" w:color="auto"/>
                    <w:bottom w:val="none" w:sz="0" w:space="0" w:color="auto"/>
                    <w:right w:val="none" w:sz="0" w:space="0" w:color="auto"/>
                  </w:divBdr>
                  <w:divsChild>
                    <w:div w:id="548029991">
                      <w:marLeft w:val="0"/>
                      <w:marRight w:val="0"/>
                      <w:marTop w:val="0"/>
                      <w:marBottom w:val="0"/>
                      <w:divBdr>
                        <w:top w:val="none" w:sz="0" w:space="0" w:color="auto"/>
                        <w:left w:val="none" w:sz="0" w:space="0" w:color="auto"/>
                        <w:bottom w:val="none" w:sz="0" w:space="0" w:color="auto"/>
                        <w:right w:val="none" w:sz="0" w:space="0" w:color="auto"/>
                      </w:divBdr>
                      <w:divsChild>
                        <w:div w:id="2576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97346">
      <w:bodyDiv w:val="1"/>
      <w:marLeft w:val="0"/>
      <w:marRight w:val="0"/>
      <w:marTop w:val="0"/>
      <w:marBottom w:val="0"/>
      <w:divBdr>
        <w:top w:val="none" w:sz="0" w:space="0" w:color="auto"/>
        <w:left w:val="none" w:sz="0" w:space="0" w:color="auto"/>
        <w:bottom w:val="none" w:sz="0" w:space="0" w:color="auto"/>
        <w:right w:val="none" w:sz="0" w:space="0" w:color="auto"/>
      </w:divBdr>
    </w:div>
    <w:div w:id="101922766">
      <w:bodyDiv w:val="1"/>
      <w:marLeft w:val="0"/>
      <w:marRight w:val="0"/>
      <w:marTop w:val="0"/>
      <w:marBottom w:val="0"/>
      <w:divBdr>
        <w:top w:val="none" w:sz="0" w:space="0" w:color="auto"/>
        <w:left w:val="none" w:sz="0" w:space="0" w:color="auto"/>
        <w:bottom w:val="none" w:sz="0" w:space="0" w:color="auto"/>
        <w:right w:val="none" w:sz="0" w:space="0" w:color="auto"/>
      </w:divBdr>
    </w:div>
    <w:div w:id="305745816">
      <w:bodyDiv w:val="1"/>
      <w:marLeft w:val="0"/>
      <w:marRight w:val="0"/>
      <w:marTop w:val="0"/>
      <w:marBottom w:val="0"/>
      <w:divBdr>
        <w:top w:val="none" w:sz="0" w:space="0" w:color="auto"/>
        <w:left w:val="none" w:sz="0" w:space="0" w:color="auto"/>
        <w:bottom w:val="none" w:sz="0" w:space="0" w:color="auto"/>
        <w:right w:val="none" w:sz="0" w:space="0" w:color="auto"/>
      </w:divBdr>
    </w:div>
    <w:div w:id="383213530">
      <w:bodyDiv w:val="1"/>
      <w:marLeft w:val="0"/>
      <w:marRight w:val="0"/>
      <w:marTop w:val="0"/>
      <w:marBottom w:val="0"/>
      <w:divBdr>
        <w:top w:val="none" w:sz="0" w:space="0" w:color="auto"/>
        <w:left w:val="none" w:sz="0" w:space="0" w:color="auto"/>
        <w:bottom w:val="none" w:sz="0" w:space="0" w:color="auto"/>
        <w:right w:val="none" w:sz="0" w:space="0" w:color="auto"/>
      </w:divBdr>
    </w:div>
    <w:div w:id="436339964">
      <w:bodyDiv w:val="1"/>
      <w:marLeft w:val="0"/>
      <w:marRight w:val="0"/>
      <w:marTop w:val="0"/>
      <w:marBottom w:val="0"/>
      <w:divBdr>
        <w:top w:val="none" w:sz="0" w:space="0" w:color="auto"/>
        <w:left w:val="none" w:sz="0" w:space="0" w:color="auto"/>
        <w:bottom w:val="none" w:sz="0" w:space="0" w:color="auto"/>
        <w:right w:val="none" w:sz="0" w:space="0" w:color="auto"/>
      </w:divBdr>
    </w:div>
    <w:div w:id="477186789">
      <w:bodyDiv w:val="1"/>
      <w:marLeft w:val="0"/>
      <w:marRight w:val="0"/>
      <w:marTop w:val="0"/>
      <w:marBottom w:val="0"/>
      <w:divBdr>
        <w:top w:val="none" w:sz="0" w:space="0" w:color="auto"/>
        <w:left w:val="none" w:sz="0" w:space="0" w:color="auto"/>
        <w:bottom w:val="none" w:sz="0" w:space="0" w:color="auto"/>
        <w:right w:val="none" w:sz="0" w:space="0" w:color="auto"/>
      </w:divBdr>
    </w:div>
    <w:div w:id="523633289">
      <w:bodyDiv w:val="1"/>
      <w:marLeft w:val="0"/>
      <w:marRight w:val="0"/>
      <w:marTop w:val="0"/>
      <w:marBottom w:val="0"/>
      <w:divBdr>
        <w:top w:val="none" w:sz="0" w:space="0" w:color="auto"/>
        <w:left w:val="none" w:sz="0" w:space="0" w:color="auto"/>
        <w:bottom w:val="none" w:sz="0" w:space="0" w:color="auto"/>
        <w:right w:val="none" w:sz="0" w:space="0" w:color="auto"/>
      </w:divBdr>
      <w:divsChild>
        <w:div w:id="1877768051">
          <w:marLeft w:val="0"/>
          <w:marRight w:val="0"/>
          <w:marTop w:val="0"/>
          <w:marBottom w:val="0"/>
          <w:divBdr>
            <w:top w:val="none" w:sz="0" w:space="0" w:color="auto"/>
            <w:left w:val="none" w:sz="0" w:space="0" w:color="auto"/>
            <w:bottom w:val="none" w:sz="0" w:space="0" w:color="auto"/>
            <w:right w:val="none" w:sz="0" w:space="0" w:color="auto"/>
          </w:divBdr>
          <w:divsChild>
            <w:div w:id="1022632335">
              <w:marLeft w:val="0"/>
              <w:marRight w:val="0"/>
              <w:marTop w:val="374"/>
              <w:marBottom w:val="561"/>
              <w:divBdr>
                <w:top w:val="none" w:sz="0" w:space="0" w:color="auto"/>
                <w:left w:val="none" w:sz="0" w:space="0" w:color="auto"/>
                <w:bottom w:val="none" w:sz="0" w:space="0" w:color="auto"/>
                <w:right w:val="none" w:sz="0" w:space="0" w:color="auto"/>
              </w:divBdr>
            </w:div>
          </w:divsChild>
        </w:div>
      </w:divsChild>
    </w:div>
    <w:div w:id="560754365">
      <w:bodyDiv w:val="1"/>
      <w:marLeft w:val="0"/>
      <w:marRight w:val="0"/>
      <w:marTop w:val="0"/>
      <w:marBottom w:val="0"/>
      <w:divBdr>
        <w:top w:val="none" w:sz="0" w:space="0" w:color="auto"/>
        <w:left w:val="none" w:sz="0" w:space="0" w:color="auto"/>
        <w:bottom w:val="none" w:sz="0" w:space="0" w:color="auto"/>
        <w:right w:val="none" w:sz="0" w:space="0" w:color="auto"/>
      </w:divBdr>
      <w:divsChild>
        <w:div w:id="755369458">
          <w:marLeft w:val="0"/>
          <w:marRight w:val="0"/>
          <w:marTop w:val="0"/>
          <w:marBottom w:val="0"/>
          <w:divBdr>
            <w:top w:val="none" w:sz="0" w:space="0" w:color="auto"/>
            <w:left w:val="none" w:sz="0" w:space="0" w:color="auto"/>
            <w:bottom w:val="none" w:sz="0" w:space="0" w:color="auto"/>
            <w:right w:val="none" w:sz="0" w:space="0" w:color="auto"/>
          </w:divBdr>
          <w:divsChild>
            <w:div w:id="528178631">
              <w:marLeft w:val="0"/>
              <w:marRight w:val="0"/>
              <w:marTop w:val="374"/>
              <w:marBottom w:val="561"/>
              <w:divBdr>
                <w:top w:val="none" w:sz="0" w:space="0" w:color="auto"/>
                <w:left w:val="none" w:sz="0" w:space="0" w:color="auto"/>
                <w:bottom w:val="none" w:sz="0" w:space="0" w:color="auto"/>
                <w:right w:val="none" w:sz="0" w:space="0" w:color="auto"/>
              </w:divBdr>
            </w:div>
          </w:divsChild>
        </w:div>
      </w:divsChild>
    </w:div>
    <w:div w:id="565335722">
      <w:bodyDiv w:val="1"/>
      <w:marLeft w:val="0"/>
      <w:marRight w:val="0"/>
      <w:marTop w:val="0"/>
      <w:marBottom w:val="0"/>
      <w:divBdr>
        <w:top w:val="none" w:sz="0" w:space="0" w:color="auto"/>
        <w:left w:val="none" w:sz="0" w:space="0" w:color="auto"/>
        <w:bottom w:val="none" w:sz="0" w:space="0" w:color="auto"/>
        <w:right w:val="none" w:sz="0" w:space="0" w:color="auto"/>
      </w:divBdr>
    </w:div>
    <w:div w:id="578445180">
      <w:bodyDiv w:val="1"/>
      <w:marLeft w:val="0"/>
      <w:marRight w:val="0"/>
      <w:marTop w:val="0"/>
      <w:marBottom w:val="0"/>
      <w:divBdr>
        <w:top w:val="none" w:sz="0" w:space="0" w:color="auto"/>
        <w:left w:val="none" w:sz="0" w:space="0" w:color="auto"/>
        <w:bottom w:val="none" w:sz="0" w:space="0" w:color="auto"/>
        <w:right w:val="none" w:sz="0" w:space="0" w:color="auto"/>
      </w:divBdr>
    </w:div>
    <w:div w:id="609511055">
      <w:bodyDiv w:val="1"/>
      <w:marLeft w:val="0"/>
      <w:marRight w:val="0"/>
      <w:marTop w:val="0"/>
      <w:marBottom w:val="0"/>
      <w:divBdr>
        <w:top w:val="none" w:sz="0" w:space="0" w:color="auto"/>
        <w:left w:val="none" w:sz="0" w:space="0" w:color="auto"/>
        <w:bottom w:val="none" w:sz="0" w:space="0" w:color="auto"/>
        <w:right w:val="none" w:sz="0" w:space="0" w:color="auto"/>
      </w:divBdr>
    </w:div>
    <w:div w:id="1036929708">
      <w:bodyDiv w:val="1"/>
      <w:marLeft w:val="0"/>
      <w:marRight w:val="0"/>
      <w:marTop w:val="0"/>
      <w:marBottom w:val="0"/>
      <w:divBdr>
        <w:top w:val="none" w:sz="0" w:space="0" w:color="auto"/>
        <w:left w:val="none" w:sz="0" w:space="0" w:color="auto"/>
        <w:bottom w:val="none" w:sz="0" w:space="0" w:color="auto"/>
        <w:right w:val="none" w:sz="0" w:space="0" w:color="auto"/>
      </w:divBdr>
    </w:div>
    <w:div w:id="1043555566">
      <w:bodyDiv w:val="1"/>
      <w:marLeft w:val="0"/>
      <w:marRight w:val="0"/>
      <w:marTop w:val="0"/>
      <w:marBottom w:val="0"/>
      <w:divBdr>
        <w:top w:val="none" w:sz="0" w:space="0" w:color="auto"/>
        <w:left w:val="none" w:sz="0" w:space="0" w:color="auto"/>
        <w:bottom w:val="none" w:sz="0" w:space="0" w:color="auto"/>
        <w:right w:val="none" w:sz="0" w:space="0" w:color="auto"/>
      </w:divBdr>
    </w:div>
    <w:div w:id="1065253621">
      <w:bodyDiv w:val="1"/>
      <w:marLeft w:val="0"/>
      <w:marRight w:val="0"/>
      <w:marTop w:val="0"/>
      <w:marBottom w:val="0"/>
      <w:divBdr>
        <w:top w:val="none" w:sz="0" w:space="0" w:color="auto"/>
        <w:left w:val="none" w:sz="0" w:space="0" w:color="auto"/>
        <w:bottom w:val="none" w:sz="0" w:space="0" w:color="auto"/>
        <w:right w:val="none" w:sz="0" w:space="0" w:color="auto"/>
      </w:divBdr>
    </w:div>
    <w:div w:id="1091007476">
      <w:bodyDiv w:val="1"/>
      <w:marLeft w:val="0"/>
      <w:marRight w:val="0"/>
      <w:marTop w:val="0"/>
      <w:marBottom w:val="0"/>
      <w:divBdr>
        <w:top w:val="none" w:sz="0" w:space="0" w:color="auto"/>
        <w:left w:val="none" w:sz="0" w:space="0" w:color="auto"/>
        <w:bottom w:val="none" w:sz="0" w:space="0" w:color="auto"/>
        <w:right w:val="none" w:sz="0" w:space="0" w:color="auto"/>
      </w:divBdr>
    </w:div>
    <w:div w:id="1156650846">
      <w:bodyDiv w:val="1"/>
      <w:marLeft w:val="0"/>
      <w:marRight w:val="0"/>
      <w:marTop w:val="0"/>
      <w:marBottom w:val="0"/>
      <w:divBdr>
        <w:top w:val="none" w:sz="0" w:space="0" w:color="auto"/>
        <w:left w:val="none" w:sz="0" w:space="0" w:color="auto"/>
        <w:bottom w:val="none" w:sz="0" w:space="0" w:color="auto"/>
        <w:right w:val="none" w:sz="0" w:space="0" w:color="auto"/>
      </w:divBdr>
      <w:divsChild>
        <w:div w:id="796413399">
          <w:marLeft w:val="0"/>
          <w:marRight w:val="0"/>
          <w:marTop w:val="0"/>
          <w:marBottom w:val="0"/>
          <w:divBdr>
            <w:top w:val="none" w:sz="0" w:space="0" w:color="auto"/>
            <w:left w:val="none" w:sz="0" w:space="0" w:color="auto"/>
            <w:bottom w:val="none" w:sz="0" w:space="0" w:color="auto"/>
            <w:right w:val="none" w:sz="0" w:space="0" w:color="auto"/>
          </w:divBdr>
          <w:divsChild>
            <w:div w:id="947850505">
              <w:marLeft w:val="0"/>
              <w:marRight w:val="0"/>
              <w:marTop w:val="0"/>
              <w:marBottom w:val="0"/>
              <w:divBdr>
                <w:top w:val="none" w:sz="0" w:space="0" w:color="auto"/>
                <w:left w:val="none" w:sz="0" w:space="0" w:color="auto"/>
                <w:bottom w:val="none" w:sz="0" w:space="0" w:color="auto"/>
                <w:right w:val="none" w:sz="0" w:space="0" w:color="auto"/>
              </w:divBdr>
              <w:divsChild>
                <w:div w:id="1595431450">
                  <w:marLeft w:val="0"/>
                  <w:marRight w:val="0"/>
                  <w:marTop w:val="0"/>
                  <w:marBottom w:val="0"/>
                  <w:divBdr>
                    <w:top w:val="none" w:sz="0" w:space="0" w:color="auto"/>
                    <w:left w:val="none" w:sz="0" w:space="0" w:color="auto"/>
                    <w:bottom w:val="none" w:sz="0" w:space="0" w:color="auto"/>
                    <w:right w:val="none" w:sz="0" w:space="0" w:color="auto"/>
                  </w:divBdr>
                  <w:divsChild>
                    <w:div w:id="256014824">
                      <w:marLeft w:val="0"/>
                      <w:marRight w:val="0"/>
                      <w:marTop w:val="0"/>
                      <w:marBottom w:val="0"/>
                      <w:divBdr>
                        <w:top w:val="none" w:sz="0" w:space="0" w:color="auto"/>
                        <w:left w:val="none" w:sz="0" w:space="0" w:color="auto"/>
                        <w:bottom w:val="none" w:sz="0" w:space="0" w:color="auto"/>
                        <w:right w:val="none" w:sz="0" w:space="0" w:color="auto"/>
                      </w:divBdr>
                      <w:divsChild>
                        <w:div w:id="1815829771">
                          <w:marLeft w:val="0"/>
                          <w:marRight w:val="0"/>
                          <w:marTop w:val="0"/>
                          <w:marBottom w:val="0"/>
                          <w:divBdr>
                            <w:top w:val="none" w:sz="0" w:space="0" w:color="auto"/>
                            <w:left w:val="none" w:sz="0" w:space="0" w:color="auto"/>
                            <w:bottom w:val="none" w:sz="0" w:space="0" w:color="auto"/>
                            <w:right w:val="none" w:sz="0" w:space="0" w:color="auto"/>
                          </w:divBdr>
                          <w:divsChild>
                            <w:div w:id="942998287">
                              <w:marLeft w:val="0"/>
                              <w:marRight w:val="0"/>
                              <w:marTop w:val="0"/>
                              <w:marBottom w:val="0"/>
                              <w:divBdr>
                                <w:top w:val="none" w:sz="0" w:space="0" w:color="auto"/>
                                <w:left w:val="none" w:sz="0" w:space="0" w:color="auto"/>
                                <w:bottom w:val="none" w:sz="0" w:space="0" w:color="auto"/>
                                <w:right w:val="none" w:sz="0" w:space="0" w:color="auto"/>
                              </w:divBdr>
                              <w:divsChild>
                                <w:div w:id="1209609681">
                                  <w:marLeft w:val="0"/>
                                  <w:marRight w:val="0"/>
                                  <w:marTop w:val="0"/>
                                  <w:marBottom w:val="0"/>
                                  <w:divBdr>
                                    <w:top w:val="none" w:sz="0" w:space="0" w:color="auto"/>
                                    <w:left w:val="none" w:sz="0" w:space="0" w:color="auto"/>
                                    <w:bottom w:val="none" w:sz="0" w:space="0" w:color="auto"/>
                                    <w:right w:val="none" w:sz="0" w:space="0" w:color="auto"/>
                                  </w:divBdr>
                                  <w:divsChild>
                                    <w:div w:id="85736250">
                                      <w:marLeft w:val="0"/>
                                      <w:marRight w:val="0"/>
                                      <w:marTop w:val="0"/>
                                      <w:marBottom w:val="0"/>
                                      <w:divBdr>
                                        <w:top w:val="none" w:sz="0" w:space="0" w:color="auto"/>
                                        <w:left w:val="none" w:sz="0" w:space="0" w:color="auto"/>
                                        <w:bottom w:val="none" w:sz="0" w:space="0" w:color="auto"/>
                                        <w:right w:val="none" w:sz="0" w:space="0" w:color="auto"/>
                                      </w:divBdr>
                                      <w:divsChild>
                                        <w:div w:id="1813254112">
                                          <w:marLeft w:val="0"/>
                                          <w:marRight w:val="0"/>
                                          <w:marTop w:val="0"/>
                                          <w:marBottom w:val="0"/>
                                          <w:divBdr>
                                            <w:top w:val="none" w:sz="0" w:space="0" w:color="auto"/>
                                            <w:left w:val="none" w:sz="0" w:space="0" w:color="auto"/>
                                            <w:bottom w:val="none" w:sz="0" w:space="0" w:color="auto"/>
                                            <w:right w:val="none" w:sz="0" w:space="0" w:color="auto"/>
                                          </w:divBdr>
                                          <w:divsChild>
                                            <w:div w:id="995651905">
                                              <w:marLeft w:val="0"/>
                                              <w:marRight w:val="0"/>
                                              <w:marTop w:val="0"/>
                                              <w:marBottom w:val="0"/>
                                              <w:divBdr>
                                                <w:top w:val="none" w:sz="0" w:space="0" w:color="auto"/>
                                                <w:left w:val="none" w:sz="0" w:space="0" w:color="auto"/>
                                                <w:bottom w:val="none" w:sz="0" w:space="0" w:color="auto"/>
                                                <w:right w:val="none" w:sz="0" w:space="0" w:color="auto"/>
                                              </w:divBdr>
                                              <w:divsChild>
                                                <w:div w:id="1415513440">
                                                  <w:marLeft w:val="0"/>
                                                  <w:marRight w:val="0"/>
                                                  <w:marTop w:val="0"/>
                                                  <w:marBottom w:val="0"/>
                                                  <w:divBdr>
                                                    <w:top w:val="none" w:sz="0" w:space="0" w:color="auto"/>
                                                    <w:left w:val="none" w:sz="0" w:space="0" w:color="auto"/>
                                                    <w:bottom w:val="none" w:sz="0" w:space="0" w:color="auto"/>
                                                    <w:right w:val="none" w:sz="0" w:space="0" w:color="auto"/>
                                                  </w:divBdr>
                                                  <w:divsChild>
                                                    <w:div w:id="6453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0803424">
      <w:bodyDiv w:val="1"/>
      <w:marLeft w:val="0"/>
      <w:marRight w:val="0"/>
      <w:marTop w:val="0"/>
      <w:marBottom w:val="0"/>
      <w:divBdr>
        <w:top w:val="none" w:sz="0" w:space="0" w:color="auto"/>
        <w:left w:val="none" w:sz="0" w:space="0" w:color="auto"/>
        <w:bottom w:val="none" w:sz="0" w:space="0" w:color="auto"/>
        <w:right w:val="none" w:sz="0" w:space="0" w:color="auto"/>
      </w:divBdr>
    </w:div>
    <w:div w:id="1191382440">
      <w:bodyDiv w:val="1"/>
      <w:marLeft w:val="0"/>
      <w:marRight w:val="0"/>
      <w:marTop w:val="0"/>
      <w:marBottom w:val="0"/>
      <w:divBdr>
        <w:top w:val="none" w:sz="0" w:space="0" w:color="auto"/>
        <w:left w:val="none" w:sz="0" w:space="0" w:color="auto"/>
        <w:bottom w:val="none" w:sz="0" w:space="0" w:color="auto"/>
        <w:right w:val="none" w:sz="0" w:space="0" w:color="auto"/>
      </w:divBdr>
    </w:div>
    <w:div w:id="1193037122">
      <w:bodyDiv w:val="1"/>
      <w:marLeft w:val="0"/>
      <w:marRight w:val="0"/>
      <w:marTop w:val="0"/>
      <w:marBottom w:val="0"/>
      <w:divBdr>
        <w:top w:val="none" w:sz="0" w:space="0" w:color="auto"/>
        <w:left w:val="none" w:sz="0" w:space="0" w:color="auto"/>
        <w:bottom w:val="none" w:sz="0" w:space="0" w:color="auto"/>
        <w:right w:val="none" w:sz="0" w:space="0" w:color="auto"/>
      </w:divBdr>
    </w:div>
    <w:div w:id="1308433893">
      <w:bodyDiv w:val="1"/>
      <w:marLeft w:val="0"/>
      <w:marRight w:val="0"/>
      <w:marTop w:val="0"/>
      <w:marBottom w:val="0"/>
      <w:divBdr>
        <w:top w:val="none" w:sz="0" w:space="0" w:color="auto"/>
        <w:left w:val="none" w:sz="0" w:space="0" w:color="auto"/>
        <w:bottom w:val="none" w:sz="0" w:space="0" w:color="auto"/>
        <w:right w:val="none" w:sz="0" w:space="0" w:color="auto"/>
      </w:divBdr>
      <w:divsChild>
        <w:div w:id="388069953">
          <w:marLeft w:val="0"/>
          <w:marRight w:val="0"/>
          <w:marTop w:val="0"/>
          <w:marBottom w:val="0"/>
          <w:divBdr>
            <w:top w:val="none" w:sz="0" w:space="0" w:color="auto"/>
            <w:left w:val="none" w:sz="0" w:space="0" w:color="auto"/>
            <w:bottom w:val="none" w:sz="0" w:space="0" w:color="auto"/>
            <w:right w:val="none" w:sz="0" w:space="0" w:color="auto"/>
          </w:divBdr>
          <w:divsChild>
            <w:div w:id="312494783">
              <w:marLeft w:val="0"/>
              <w:marRight w:val="0"/>
              <w:marTop w:val="374"/>
              <w:marBottom w:val="561"/>
              <w:divBdr>
                <w:top w:val="none" w:sz="0" w:space="0" w:color="auto"/>
                <w:left w:val="none" w:sz="0" w:space="0" w:color="auto"/>
                <w:bottom w:val="none" w:sz="0" w:space="0" w:color="auto"/>
                <w:right w:val="none" w:sz="0" w:space="0" w:color="auto"/>
              </w:divBdr>
            </w:div>
          </w:divsChild>
        </w:div>
      </w:divsChild>
    </w:div>
    <w:div w:id="1320888688">
      <w:bodyDiv w:val="1"/>
      <w:marLeft w:val="0"/>
      <w:marRight w:val="0"/>
      <w:marTop w:val="0"/>
      <w:marBottom w:val="0"/>
      <w:divBdr>
        <w:top w:val="none" w:sz="0" w:space="0" w:color="auto"/>
        <w:left w:val="none" w:sz="0" w:space="0" w:color="auto"/>
        <w:bottom w:val="none" w:sz="0" w:space="0" w:color="auto"/>
        <w:right w:val="none" w:sz="0" w:space="0" w:color="auto"/>
      </w:divBdr>
    </w:div>
    <w:div w:id="1392464564">
      <w:bodyDiv w:val="1"/>
      <w:marLeft w:val="0"/>
      <w:marRight w:val="0"/>
      <w:marTop w:val="0"/>
      <w:marBottom w:val="0"/>
      <w:divBdr>
        <w:top w:val="none" w:sz="0" w:space="0" w:color="auto"/>
        <w:left w:val="none" w:sz="0" w:space="0" w:color="auto"/>
        <w:bottom w:val="none" w:sz="0" w:space="0" w:color="auto"/>
        <w:right w:val="none" w:sz="0" w:space="0" w:color="auto"/>
      </w:divBdr>
    </w:div>
    <w:div w:id="1519542988">
      <w:bodyDiv w:val="1"/>
      <w:marLeft w:val="0"/>
      <w:marRight w:val="0"/>
      <w:marTop w:val="0"/>
      <w:marBottom w:val="0"/>
      <w:divBdr>
        <w:top w:val="none" w:sz="0" w:space="0" w:color="auto"/>
        <w:left w:val="none" w:sz="0" w:space="0" w:color="auto"/>
        <w:bottom w:val="none" w:sz="0" w:space="0" w:color="auto"/>
        <w:right w:val="none" w:sz="0" w:space="0" w:color="auto"/>
      </w:divBdr>
    </w:div>
    <w:div w:id="1534348141">
      <w:bodyDiv w:val="1"/>
      <w:marLeft w:val="0"/>
      <w:marRight w:val="0"/>
      <w:marTop w:val="0"/>
      <w:marBottom w:val="0"/>
      <w:divBdr>
        <w:top w:val="none" w:sz="0" w:space="0" w:color="auto"/>
        <w:left w:val="none" w:sz="0" w:space="0" w:color="auto"/>
        <w:bottom w:val="none" w:sz="0" w:space="0" w:color="auto"/>
        <w:right w:val="none" w:sz="0" w:space="0" w:color="auto"/>
      </w:divBdr>
    </w:div>
    <w:div w:id="1690910723">
      <w:bodyDiv w:val="1"/>
      <w:marLeft w:val="0"/>
      <w:marRight w:val="0"/>
      <w:marTop w:val="0"/>
      <w:marBottom w:val="0"/>
      <w:divBdr>
        <w:top w:val="none" w:sz="0" w:space="0" w:color="auto"/>
        <w:left w:val="none" w:sz="0" w:space="0" w:color="auto"/>
        <w:bottom w:val="none" w:sz="0" w:space="0" w:color="auto"/>
        <w:right w:val="none" w:sz="0" w:space="0" w:color="auto"/>
      </w:divBdr>
    </w:div>
    <w:div w:id="1731658560">
      <w:bodyDiv w:val="1"/>
      <w:marLeft w:val="0"/>
      <w:marRight w:val="0"/>
      <w:marTop w:val="0"/>
      <w:marBottom w:val="0"/>
      <w:divBdr>
        <w:top w:val="none" w:sz="0" w:space="0" w:color="auto"/>
        <w:left w:val="none" w:sz="0" w:space="0" w:color="auto"/>
        <w:bottom w:val="none" w:sz="0" w:space="0" w:color="auto"/>
        <w:right w:val="none" w:sz="0" w:space="0" w:color="auto"/>
      </w:divBdr>
    </w:div>
    <w:div w:id="1810781307">
      <w:bodyDiv w:val="1"/>
      <w:marLeft w:val="0"/>
      <w:marRight w:val="0"/>
      <w:marTop w:val="0"/>
      <w:marBottom w:val="0"/>
      <w:divBdr>
        <w:top w:val="none" w:sz="0" w:space="0" w:color="auto"/>
        <w:left w:val="none" w:sz="0" w:space="0" w:color="auto"/>
        <w:bottom w:val="none" w:sz="0" w:space="0" w:color="auto"/>
        <w:right w:val="none" w:sz="0" w:space="0" w:color="auto"/>
      </w:divBdr>
    </w:div>
    <w:div w:id="1984117624">
      <w:bodyDiv w:val="1"/>
      <w:marLeft w:val="0"/>
      <w:marRight w:val="0"/>
      <w:marTop w:val="0"/>
      <w:marBottom w:val="0"/>
      <w:divBdr>
        <w:top w:val="none" w:sz="0" w:space="0" w:color="auto"/>
        <w:left w:val="none" w:sz="0" w:space="0" w:color="auto"/>
        <w:bottom w:val="none" w:sz="0" w:space="0" w:color="auto"/>
        <w:right w:val="none" w:sz="0" w:space="0" w:color="auto"/>
      </w:divBdr>
    </w:div>
    <w:div w:id="202023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la.h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rinka.kuzmic@gol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76204EF2E306641B57C5110990112CD" ma:contentTypeVersion="13" ma:contentTypeDescription="Stvaranje novog dokumenta." ma:contentTypeScope="" ma:versionID="f07731c558c0168030c97db627509732">
  <xsd:schema xmlns:xsd="http://www.w3.org/2001/XMLSchema" xmlns:xs="http://www.w3.org/2001/XMLSchema" xmlns:p="http://schemas.microsoft.com/office/2006/metadata/properties" xmlns:ns2="953acf38-d2be-4014-825e-d6ed01b5494c" xmlns:ns3="ec077765-5c2b-4e9e-90e4-a37fd495b5b9" targetNamespace="http://schemas.microsoft.com/office/2006/metadata/properties" ma:root="true" ma:fieldsID="e75f6e8f654a9649d2f7431221a08980" ns2:_="" ns3:_="">
    <xsd:import namespace="953acf38-d2be-4014-825e-d6ed01b5494c"/>
    <xsd:import namespace="ec077765-5c2b-4e9e-90e4-a37fd495b5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acf38-d2be-4014-825e-d6ed01b54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077765-5c2b-4e9e-90e4-a37fd495b5b9" elementFormDefault="qualified">
    <xsd:import namespace="http://schemas.microsoft.com/office/2006/documentManagement/types"/>
    <xsd:import namespace="http://schemas.microsoft.com/office/infopath/2007/PartnerControls"/>
    <xsd:element name="SharedWithUsers" ma:index="14"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370F5-9A82-49CE-AFCC-9344630FEC72}">
  <ds:schemaRefs>
    <ds:schemaRef ds:uri="http://schemas.openxmlformats.org/officeDocument/2006/bibliography"/>
  </ds:schemaRefs>
</ds:datastoreItem>
</file>

<file path=customXml/itemProps2.xml><?xml version="1.0" encoding="utf-8"?>
<ds:datastoreItem xmlns:ds="http://schemas.openxmlformats.org/officeDocument/2006/customXml" ds:itemID="{90EB595A-954C-4F2C-9CC4-6F1EEEA600B6}">
  <ds:schemaRefs>
    <ds:schemaRef ds:uri="http://schemas.microsoft.com/sharepoint/v3/contenttype/forms"/>
  </ds:schemaRefs>
</ds:datastoreItem>
</file>

<file path=customXml/itemProps3.xml><?xml version="1.0" encoding="utf-8"?>
<ds:datastoreItem xmlns:ds="http://schemas.openxmlformats.org/officeDocument/2006/customXml" ds:itemID="{2FBFF2E8-4B17-4851-8E40-D85BFA0DF3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30EF1E-70E6-48EE-91CA-5EAB5A488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acf38-d2be-4014-825e-d6ed01b5494c"/>
    <ds:schemaRef ds:uri="ec077765-5c2b-4e9e-90e4-a37fd495b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Pages>
  <Words>5557</Words>
  <Characters>31676</Characters>
  <Application>Microsoft Office Word</Application>
  <DocSecurity>0</DocSecurity>
  <Lines>263</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Poziv na dostavu ponuda</vt:lpstr>
      <vt:lpstr>DOKUMENTACIJA ZA NADMETANJE</vt:lpstr>
    </vt:vector>
  </TitlesOfParts>
  <Company>TDU</Company>
  <LinksUpToDate>false</LinksUpToDate>
  <CharactersWithSpaces>37159</CharactersWithSpaces>
  <SharedDoc>false</SharedDoc>
  <HLinks>
    <vt:vector size="24" baseType="variant">
      <vt:variant>
        <vt:i4>4980861</vt:i4>
      </vt:variant>
      <vt:variant>
        <vt:i4>9</vt:i4>
      </vt:variant>
      <vt:variant>
        <vt:i4>0</vt:i4>
      </vt:variant>
      <vt:variant>
        <vt:i4>5</vt:i4>
      </vt:variant>
      <vt:variant>
        <vt:lpwstr>mailto:ivan.sokolovic@rea-sjever.hr</vt:lpwstr>
      </vt:variant>
      <vt:variant>
        <vt:lpwstr/>
      </vt:variant>
      <vt:variant>
        <vt:i4>4980861</vt:i4>
      </vt:variant>
      <vt:variant>
        <vt:i4>6</vt:i4>
      </vt:variant>
      <vt:variant>
        <vt:i4>0</vt:i4>
      </vt:variant>
      <vt:variant>
        <vt:i4>5</vt:i4>
      </vt:variant>
      <vt:variant>
        <vt:lpwstr>mailto:ivan.sokolovic@rea-sjever.hr</vt:lpwstr>
      </vt:variant>
      <vt:variant>
        <vt:lpwstr/>
      </vt:variant>
      <vt:variant>
        <vt:i4>2621462</vt:i4>
      </vt:variant>
      <vt:variant>
        <vt:i4>3</vt:i4>
      </vt:variant>
      <vt:variant>
        <vt:i4>0</vt:i4>
      </vt:variant>
      <vt:variant>
        <vt:i4>5</vt:i4>
      </vt:variant>
      <vt:variant>
        <vt:lpwstr>mailto:info.rea@rea-sjever.hr</vt:lpwstr>
      </vt:variant>
      <vt:variant>
        <vt:lpwstr/>
      </vt:variant>
      <vt:variant>
        <vt:i4>1507358</vt:i4>
      </vt:variant>
      <vt:variant>
        <vt:i4>0</vt:i4>
      </vt:variant>
      <vt:variant>
        <vt:i4>0</vt:i4>
      </vt:variant>
      <vt:variant>
        <vt:i4>5</vt:i4>
      </vt:variant>
      <vt:variant>
        <vt:lpwstr>http://www.rea-sjever.hr/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na dostavu ponuda</dc:title>
  <dc:creator>Zvonimir Perko</dc:creator>
  <cp:lastModifiedBy>Darinka Kuzmić Salajpal</cp:lastModifiedBy>
  <cp:revision>56</cp:revision>
  <cp:lastPrinted>2022-03-14T13:27:00Z</cp:lastPrinted>
  <dcterms:created xsi:type="dcterms:W3CDTF">2022-01-30T12:42:00Z</dcterms:created>
  <dcterms:modified xsi:type="dcterms:W3CDTF">2025-10-24T12:55:00Z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0x010100476204EF2E306641B57C5110990112CD</vt:lpwstr>
  </property>
</Properties>
</file>